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E79D" w14:textId="77777777" w:rsidR="00937CDA" w:rsidRPr="0029116D" w:rsidRDefault="00937CDA" w:rsidP="00937CDA">
      <w:pPr>
        <w:pStyle w:val="2"/>
        <w:tabs>
          <w:tab w:val="left" w:pos="0"/>
        </w:tabs>
        <w:spacing w:after="0" w:line="276" w:lineRule="auto"/>
        <w:rPr>
          <w:rFonts w:asciiTheme="minorHAnsi" w:hAnsiTheme="minorHAnsi" w:cstheme="minorHAnsi"/>
          <w:szCs w:val="24"/>
          <w:u w:val="single"/>
          <w:lang w:val="el-GR"/>
        </w:rPr>
      </w:pPr>
      <w:bookmarkStart w:id="0" w:name="_Toc228203213"/>
      <w:r w:rsidRPr="008C27E1">
        <w:rPr>
          <w:rFonts w:asciiTheme="minorHAnsi" w:hAnsiTheme="minorHAnsi" w:cstheme="minorHAnsi"/>
          <w:szCs w:val="24"/>
          <w:lang w:val="el-GR"/>
        </w:rPr>
        <w:t>ΠΑΡΑΡΤΗΜΑ Ι</w:t>
      </w:r>
      <w:r w:rsidRPr="008C27E1">
        <w:rPr>
          <w:rFonts w:asciiTheme="minorHAnsi" w:hAnsiTheme="minorHAnsi" w:cstheme="minorHAnsi"/>
          <w:szCs w:val="24"/>
          <w:lang w:val="en-US"/>
        </w:rPr>
        <w:t>V</w:t>
      </w:r>
      <w:r w:rsidRPr="008C27E1">
        <w:rPr>
          <w:rFonts w:asciiTheme="minorHAnsi" w:hAnsiTheme="minorHAnsi" w:cstheme="minorHAnsi"/>
          <w:szCs w:val="24"/>
          <w:lang w:val="el-GR"/>
        </w:rPr>
        <w:t xml:space="preserve"> – Υπόδειγμα οικονομικής προσφοράς</w:t>
      </w:r>
      <w:bookmarkEnd w:id="0"/>
    </w:p>
    <w:p w14:paraId="13442BBC" w14:textId="77777777" w:rsidR="00937CDA" w:rsidRDefault="00937CDA" w:rsidP="00937CDA">
      <w:pPr>
        <w:rPr>
          <w:color w:val="000000"/>
          <w:sz w:val="24"/>
          <w:lang w:val="el-GR" w:eastAsia="el-GR"/>
        </w:rPr>
      </w:pPr>
    </w:p>
    <w:p w14:paraId="394E7987" w14:textId="77777777" w:rsidR="00937CDA" w:rsidRPr="007C00F7" w:rsidRDefault="00937CDA" w:rsidP="00937CDA">
      <w:pPr>
        <w:spacing w:line="276" w:lineRule="auto"/>
        <w:jc w:val="center"/>
        <w:rPr>
          <w:b/>
          <w:bCs/>
          <w:sz w:val="24"/>
          <w:lang w:val="el-GR"/>
        </w:rPr>
      </w:pPr>
      <w:r w:rsidRPr="007C00F7">
        <w:rPr>
          <w:b/>
          <w:bCs/>
          <w:sz w:val="24"/>
          <w:lang w:val="el-GR"/>
        </w:rPr>
        <w:t xml:space="preserve">(Αποτελεί αναπόσπαστο μέρος της υπ’ </w:t>
      </w:r>
      <w:proofErr w:type="spellStart"/>
      <w:r w:rsidRPr="007C00F7">
        <w:rPr>
          <w:b/>
          <w:bCs/>
          <w:sz w:val="24"/>
          <w:lang w:val="el-GR"/>
        </w:rPr>
        <w:t>αριθ</w:t>
      </w:r>
      <w:proofErr w:type="spellEnd"/>
      <w:r w:rsidRPr="007C00F7">
        <w:rPr>
          <w:color w:val="252525"/>
          <w:sz w:val="24"/>
          <w:lang w:val="el-GR"/>
        </w:rPr>
        <w:t xml:space="preserve"> </w:t>
      </w:r>
      <w:r>
        <w:rPr>
          <w:b/>
          <w:bCs/>
          <w:sz w:val="24"/>
          <w:lang w:val="el-GR"/>
        </w:rPr>
        <w:t>457019</w:t>
      </w:r>
      <w:r w:rsidRPr="00B30587">
        <w:rPr>
          <w:b/>
          <w:bCs/>
          <w:sz w:val="24"/>
          <w:lang w:val="el-GR"/>
        </w:rPr>
        <w:t>/2026</w:t>
      </w:r>
      <w:r w:rsidRPr="007C00F7">
        <w:rPr>
          <w:sz w:val="24"/>
          <w:lang w:val="el-GR"/>
        </w:rPr>
        <w:t xml:space="preserve"> </w:t>
      </w:r>
      <w:r w:rsidRPr="007C00F7">
        <w:rPr>
          <w:b/>
          <w:bCs/>
          <w:sz w:val="24"/>
          <w:lang w:val="el-GR"/>
        </w:rPr>
        <w:t>διακήρυξης)</w:t>
      </w:r>
    </w:p>
    <w:p w14:paraId="12990CA8" w14:textId="77777777" w:rsidR="00937CDA" w:rsidRPr="007C00F7" w:rsidRDefault="00937CDA" w:rsidP="00937CDA">
      <w:pPr>
        <w:spacing w:after="0" w:line="276" w:lineRule="auto"/>
        <w:jc w:val="center"/>
        <w:rPr>
          <w:b/>
          <w:bCs/>
          <w:sz w:val="24"/>
          <w:lang w:val="el-GR"/>
        </w:rPr>
      </w:pPr>
      <w:r w:rsidRPr="007C00F7">
        <w:rPr>
          <w:b/>
          <w:bCs/>
          <w:sz w:val="24"/>
          <w:lang w:val="el-GR"/>
        </w:rPr>
        <w:t xml:space="preserve">(μπορεί να επισυναφθεί σε αρχείο </w:t>
      </w:r>
      <w:r>
        <w:rPr>
          <w:b/>
          <w:bCs/>
          <w:sz w:val="24"/>
        </w:rPr>
        <w:t>pdf</w:t>
      </w:r>
      <w:r w:rsidRPr="007C00F7">
        <w:rPr>
          <w:b/>
          <w:bCs/>
          <w:sz w:val="24"/>
          <w:lang w:val="el-GR"/>
        </w:rPr>
        <w:t>, εφόσον δεν έχουν αποτυπωθεί στο σύνολό τους στις ειδικές ηλεκτρονικές φόρμες του συστήματος οι απαιτήσεις της διακήρυξης, ψηφιακά υπογεγραμμένη)</w:t>
      </w:r>
    </w:p>
    <w:p w14:paraId="14874FFE" w14:textId="77777777" w:rsidR="00937CDA" w:rsidRPr="007C00F7" w:rsidRDefault="00937CDA" w:rsidP="00937CDA">
      <w:pPr>
        <w:spacing w:after="0" w:line="276" w:lineRule="auto"/>
        <w:jc w:val="center"/>
        <w:rPr>
          <w:b/>
          <w:bCs/>
          <w:sz w:val="24"/>
          <w:lang w:val="el-GR"/>
        </w:rPr>
      </w:pPr>
    </w:p>
    <w:p w14:paraId="26147747" w14:textId="77777777" w:rsidR="00937CDA" w:rsidRPr="007C00F7" w:rsidRDefault="00937CDA" w:rsidP="00937CDA">
      <w:pPr>
        <w:spacing w:after="0" w:line="276" w:lineRule="auto"/>
        <w:rPr>
          <w:sz w:val="24"/>
          <w:lang w:val="el-GR"/>
        </w:rPr>
      </w:pPr>
      <w:r w:rsidRPr="007C00F7">
        <w:rPr>
          <w:sz w:val="24"/>
          <w:lang w:val="el-GR"/>
        </w:rPr>
        <w:t>ΠΡΟΣ: Οργανισμό Διαχείρισης και Ανάπτυξης Πολιτιστικών Πόρων</w:t>
      </w:r>
    </w:p>
    <w:p w14:paraId="7A309483" w14:textId="77777777" w:rsidR="00937CDA" w:rsidRPr="007C00F7" w:rsidRDefault="00937CDA" w:rsidP="00937CDA">
      <w:pPr>
        <w:spacing w:after="0" w:line="276" w:lineRule="auto"/>
        <w:rPr>
          <w:sz w:val="24"/>
          <w:lang w:val="el-GR"/>
        </w:rPr>
      </w:pPr>
      <w:r w:rsidRPr="007C00F7">
        <w:rPr>
          <w:sz w:val="24"/>
          <w:lang w:val="el-GR"/>
        </w:rPr>
        <w:t xml:space="preserve">                 Ελ. Βενιζέλου 57, 10564 Αθήνα</w:t>
      </w:r>
    </w:p>
    <w:p w14:paraId="34BE6EDC" w14:textId="77777777" w:rsidR="00937CDA" w:rsidRPr="007C00F7" w:rsidRDefault="00937CDA" w:rsidP="00937CDA">
      <w:pPr>
        <w:spacing w:after="0" w:line="276" w:lineRule="auto"/>
        <w:rPr>
          <w:sz w:val="24"/>
          <w:lang w:val="el-GR"/>
        </w:rPr>
      </w:pPr>
    </w:p>
    <w:p w14:paraId="08AFBEC6" w14:textId="77777777" w:rsidR="00937CDA" w:rsidRPr="007C00F7" w:rsidRDefault="00937CDA" w:rsidP="00937CDA">
      <w:pPr>
        <w:spacing w:after="0" w:line="276" w:lineRule="auto"/>
        <w:rPr>
          <w:sz w:val="24"/>
          <w:u w:val="single"/>
          <w:lang w:val="el-GR"/>
        </w:rPr>
      </w:pPr>
      <w:r w:rsidRPr="007C00F7">
        <w:rPr>
          <w:sz w:val="24"/>
          <w:u w:val="single"/>
          <w:lang w:val="el-GR"/>
        </w:rPr>
        <w:t>Στοιχεία υποψήφιου προμηθευτή</w:t>
      </w:r>
    </w:p>
    <w:p w14:paraId="59366508" w14:textId="77777777" w:rsidR="00937CDA" w:rsidRPr="007C00F7" w:rsidRDefault="00937CDA" w:rsidP="00937CDA">
      <w:pPr>
        <w:spacing w:after="0" w:line="276" w:lineRule="auto"/>
        <w:rPr>
          <w:sz w:val="24"/>
          <w:u w:val="single"/>
          <w:lang w:val="el-GR"/>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8"/>
        <w:gridCol w:w="4791"/>
      </w:tblGrid>
      <w:tr w:rsidR="00937CDA" w14:paraId="77B0E59D" w14:textId="77777777" w:rsidTr="000A44BF">
        <w:tc>
          <w:tcPr>
            <w:tcW w:w="4838" w:type="dxa"/>
          </w:tcPr>
          <w:p w14:paraId="16CEB91A" w14:textId="77777777" w:rsidR="00937CDA" w:rsidRDefault="00937CDA" w:rsidP="000A44BF">
            <w:pPr>
              <w:spacing w:after="0" w:line="276" w:lineRule="auto"/>
              <w:rPr>
                <w:sz w:val="24"/>
              </w:rPr>
            </w:pPr>
            <w:r>
              <w:rPr>
                <w:sz w:val="24"/>
              </w:rPr>
              <w:t>Επ</w:t>
            </w:r>
            <w:proofErr w:type="spellStart"/>
            <w:r>
              <w:rPr>
                <w:sz w:val="24"/>
              </w:rPr>
              <w:t>ωνυμί</w:t>
            </w:r>
            <w:proofErr w:type="spellEnd"/>
            <w:r>
              <w:rPr>
                <w:sz w:val="24"/>
              </w:rPr>
              <w:t xml:space="preserve">α – </w:t>
            </w:r>
            <w:proofErr w:type="spellStart"/>
            <w:r>
              <w:rPr>
                <w:sz w:val="24"/>
              </w:rPr>
              <w:t>Ετ</w:t>
            </w:r>
            <w:proofErr w:type="spellEnd"/>
            <w:r>
              <w:rPr>
                <w:sz w:val="24"/>
              </w:rPr>
              <w:t xml:space="preserve">αιρική </w:t>
            </w:r>
            <w:proofErr w:type="spellStart"/>
            <w:r>
              <w:rPr>
                <w:sz w:val="24"/>
              </w:rPr>
              <w:t>Μορφή</w:t>
            </w:r>
            <w:proofErr w:type="spellEnd"/>
          </w:p>
        </w:tc>
        <w:tc>
          <w:tcPr>
            <w:tcW w:w="4791" w:type="dxa"/>
          </w:tcPr>
          <w:p w14:paraId="139FE214" w14:textId="77777777" w:rsidR="00937CDA" w:rsidRDefault="00937CDA" w:rsidP="000A44BF">
            <w:pPr>
              <w:spacing w:after="0" w:line="276" w:lineRule="auto"/>
              <w:rPr>
                <w:sz w:val="24"/>
              </w:rPr>
            </w:pPr>
          </w:p>
        </w:tc>
      </w:tr>
      <w:tr w:rsidR="00937CDA" w14:paraId="3C2D6E5F" w14:textId="77777777" w:rsidTr="000A44BF">
        <w:tc>
          <w:tcPr>
            <w:tcW w:w="4838" w:type="dxa"/>
          </w:tcPr>
          <w:p w14:paraId="5865BBC2" w14:textId="77777777" w:rsidR="00937CDA" w:rsidRDefault="00937CDA" w:rsidP="000A44BF">
            <w:pPr>
              <w:spacing w:after="0" w:line="276" w:lineRule="auto"/>
              <w:rPr>
                <w:sz w:val="24"/>
              </w:rPr>
            </w:pPr>
            <w:proofErr w:type="spellStart"/>
            <w:r>
              <w:rPr>
                <w:sz w:val="24"/>
              </w:rPr>
              <w:t>Ονομ</w:t>
            </w:r>
            <w:proofErr w:type="spellEnd"/>
            <w:r>
              <w:rPr>
                <w:sz w:val="24"/>
              </w:rPr>
              <w:t xml:space="preserve">ατεπώνυμο </w:t>
            </w:r>
            <w:proofErr w:type="spellStart"/>
            <w:r>
              <w:rPr>
                <w:sz w:val="24"/>
              </w:rPr>
              <w:t>Νόμιμου</w:t>
            </w:r>
            <w:proofErr w:type="spellEnd"/>
            <w:r>
              <w:rPr>
                <w:sz w:val="24"/>
              </w:rPr>
              <w:t xml:space="preserve"> </w:t>
            </w:r>
            <w:proofErr w:type="spellStart"/>
            <w:r>
              <w:rPr>
                <w:sz w:val="24"/>
              </w:rPr>
              <w:t>Εκ</w:t>
            </w:r>
            <w:proofErr w:type="spellEnd"/>
            <w:r>
              <w:rPr>
                <w:sz w:val="24"/>
              </w:rPr>
              <w:t>προσώπου</w:t>
            </w:r>
          </w:p>
        </w:tc>
        <w:tc>
          <w:tcPr>
            <w:tcW w:w="4791" w:type="dxa"/>
          </w:tcPr>
          <w:p w14:paraId="51E0E7E7" w14:textId="77777777" w:rsidR="00937CDA" w:rsidRDefault="00937CDA" w:rsidP="000A44BF">
            <w:pPr>
              <w:spacing w:after="0" w:line="276" w:lineRule="auto"/>
              <w:rPr>
                <w:sz w:val="24"/>
              </w:rPr>
            </w:pPr>
          </w:p>
        </w:tc>
      </w:tr>
      <w:tr w:rsidR="00937CDA" w14:paraId="755248D1" w14:textId="77777777" w:rsidTr="000A44BF">
        <w:tc>
          <w:tcPr>
            <w:tcW w:w="4838" w:type="dxa"/>
          </w:tcPr>
          <w:p w14:paraId="35F00A1B" w14:textId="77777777" w:rsidR="00937CDA" w:rsidRDefault="00937CDA" w:rsidP="000A44BF">
            <w:pPr>
              <w:spacing w:after="0" w:line="276" w:lineRule="auto"/>
              <w:rPr>
                <w:sz w:val="24"/>
              </w:rPr>
            </w:pPr>
            <w:r>
              <w:rPr>
                <w:sz w:val="24"/>
              </w:rPr>
              <w:t>Α.Φ.Μ. – Δ.Ο.Υ.</w:t>
            </w:r>
          </w:p>
        </w:tc>
        <w:tc>
          <w:tcPr>
            <w:tcW w:w="4791" w:type="dxa"/>
          </w:tcPr>
          <w:p w14:paraId="54C06E3F" w14:textId="77777777" w:rsidR="00937CDA" w:rsidRDefault="00937CDA" w:rsidP="000A44BF">
            <w:pPr>
              <w:spacing w:after="0" w:line="276" w:lineRule="auto"/>
              <w:rPr>
                <w:sz w:val="24"/>
              </w:rPr>
            </w:pPr>
          </w:p>
        </w:tc>
      </w:tr>
      <w:tr w:rsidR="00937CDA" w14:paraId="58DF64F2" w14:textId="77777777" w:rsidTr="000A44BF">
        <w:tc>
          <w:tcPr>
            <w:tcW w:w="4838" w:type="dxa"/>
          </w:tcPr>
          <w:p w14:paraId="70C06346" w14:textId="77777777" w:rsidR="00937CDA" w:rsidRDefault="00937CDA" w:rsidP="000A44BF">
            <w:pPr>
              <w:spacing w:after="0" w:line="276" w:lineRule="auto"/>
              <w:rPr>
                <w:sz w:val="24"/>
              </w:rPr>
            </w:pPr>
            <w:r>
              <w:rPr>
                <w:sz w:val="24"/>
              </w:rPr>
              <w:t>Ταχ. Δ/</w:t>
            </w:r>
            <w:proofErr w:type="spellStart"/>
            <w:r>
              <w:rPr>
                <w:sz w:val="24"/>
              </w:rPr>
              <w:t>νση</w:t>
            </w:r>
            <w:proofErr w:type="spellEnd"/>
            <w:r>
              <w:rPr>
                <w:sz w:val="24"/>
              </w:rPr>
              <w:t xml:space="preserve"> - </w:t>
            </w:r>
            <w:proofErr w:type="spellStart"/>
            <w:r>
              <w:rPr>
                <w:sz w:val="24"/>
              </w:rPr>
              <w:t>Πόλη</w:t>
            </w:r>
            <w:proofErr w:type="spellEnd"/>
          </w:p>
        </w:tc>
        <w:tc>
          <w:tcPr>
            <w:tcW w:w="4791" w:type="dxa"/>
          </w:tcPr>
          <w:p w14:paraId="1FAD5D42" w14:textId="77777777" w:rsidR="00937CDA" w:rsidRDefault="00937CDA" w:rsidP="000A44BF">
            <w:pPr>
              <w:spacing w:after="0" w:line="276" w:lineRule="auto"/>
              <w:rPr>
                <w:sz w:val="24"/>
              </w:rPr>
            </w:pPr>
          </w:p>
        </w:tc>
      </w:tr>
      <w:tr w:rsidR="00937CDA" w14:paraId="4B638A08" w14:textId="77777777" w:rsidTr="000A44BF">
        <w:tc>
          <w:tcPr>
            <w:tcW w:w="4838" w:type="dxa"/>
          </w:tcPr>
          <w:p w14:paraId="0D308C0E" w14:textId="77777777" w:rsidR="00937CDA" w:rsidRDefault="00937CDA" w:rsidP="000A44BF">
            <w:pPr>
              <w:spacing w:after="0" w:line="276" w:lineRule="auto"/>
              <w:rPr>
                <w:sz w:val="24"/>
              </w:rPr>
            </w:pPr>
            <w:r>
              <w:rPr>
                <w:sz w:val="24"/>
              </w:rPr>
              <w:t>Τηλέφωνο</w:t>
            </w:r>
          </w:p>
        </w:tc>
        <w:tc>
          <w:tcPr>
            <w:tcW w:w="4791" w:type="dxa"/>
          </w:tcPr>
          <w:p w14:paraId="1A79BD65" w14:textId="77777777" w:rsidR="00937CDA" w:rsidRDefault="00937CDA" w:rsidP="000A44BF">
            <w:pPr>
              <w:spacing w:after="0" w:line="276" w:lineRule="auto"/>
              <w:rPr>
                <w:sz w:val="24"/>
              </w:rPr>
            </w:pPr>
          </w:p>
        </w:tc>
      </w:tr>
      <w:tr w:rsidR="00937CDA" w14:paraId="3D22BCD7" w14:textId="77777777" w:rsidTr="000A44BF">
        <w:tc>
          <w:tcPr>
            <w:tcW w:w="4838" w:type="dxa"/>
          </w:tcPr>
          <w:p w14:paraId="44B3338A" w14:textId="77777777" w:rsidR="00937CDA" w:rsidRDefault="00937CDA" w:rsidP="000A44BF">
            <w:pPr>
              <w:spacing w:after="0" w:line="276" w:lineRule="auto"/>
              <w:rPr>
                <w:sz w:val="24"/>
              </w:rPr>
            </w:pPr>
            <w:proofErr w:type="spellStart"/>
            <w:r>
              <w:rPr>
                <w:sz w:val="24"/>
              </w:rPr>
              <w:t>Ηλ</w:t>
            </w:r>
            <w:proofErr w:type="spellEnd"/>
            <w:r>
              <w:rPr>
                <w:sz w:val="24"/>
              </w:rPr>
              <w:t>. Τα</w:t>
            </w:r>
            <w:proofErr w:type="spellStart"/>
            <w:r>
              <w:rPr>
                <w:sz w:val="24"/>
              </w:rPr>
              <w:t>χυδρομείο</w:t>
            </w:r>
            <w:proofErr w:type="spellEnd"/>
          </w:p>
        </w:tc>
        <w:tc>
          <w:tcPr>
            <w:tcW w:w="4791" w:type="dxa"/>
          </w:tcPr>
          <w:p w14:paraId="29CD1EC9" w14:textId="77777777" w:rsidR="00937CDA" w:rsidRDefault="00937CDA" w:rsidP="000A44BF">
            <w:pPr>
              <w:spacing w:after="0" w:line="276" w:lineRule="auto"/>
              <w:rPr>
                <w:sz w:val="24"/>
              </w:rPr>
            </w:pPr>
          </w:p>
        </w:tc>
      </w:tr>
      <w:tr w:rsidR="00937CDA" w14:paraId="6BF539EA" w14:textId="77777777" w:rsidTr="000A44BF">
        <w:tc>
          <w:tcPr>
            <w:tcW w:w="4838" w:type="dxa"/>
          </w:tcPr>
          <w:p w14:paraId="78B36A4E" w14:textId="77777777" w:rsidR="00937CDA" w:rsidRDefault="00937CDA" w:rsidP="000A44BF">
            <w:pPr>
              <w:spacing w:after="0" w:line="276" w:lineRule="auto"/>
              <w:rPr>
                <w:sz w:val="24"/>
              </w:rPr>
            </w:pPr>
            <w:proofErr w:type="spellStart"/>
            <w:r>
              <w:rPr>
                <w:sz w:val="24"/>
              </w:rPr>
              <w:t>Λήξη</w:t>
            </w:r>
            <w:proofErr w:type="spellEnd"/>
            <w:r>
              <w:rPr>
                <w:sz w:val="24"/>
              </w:rPr>
              <w:t xml:space="preserve"> </w:t>
            </w:r>
            <w:proofErr w:type="spellStart"/>
            <w:r>
              <w:rPr>
                <w:sz w:val="24"/>
              </w:rPr>
              <w:t>Οικονομικής</w:t>
            </w:r>
            <w:proofErr w:type="spellEnd"/>
            <w:r>
              <w:rPr>
                <w:sz w:val="24"/>
              </w:rPr>
              <w:t xml:space="preserve"> </w:t>
            </w:r>
            <w:proofErr w:type="spellStart"/>
            <w:r>
              <w:rPr>
                <w:sz w:val="24"/>
              </w:rPr>
              <w:t>Προσφοράς</w:t>
            </w:r>
            <w:proofErr w:type="spellEnd"/>
          </w:p>
        </w:tc>
        <w:tc>
          <w:tcPr>
            <w:tcW w:w="4791" w:type="dxa"/>
          </w:tcPr>
          <w:p w14:paraId="16022940" w14:textId="77777777" w:rsidR="00937CDA" w:rsidRDefault="00937CDA" w:rsidP="000A44BF">
            <w:pPr>
              <w:spacing w:after="0" w:line="276" w:lineRule="auto"/>
              <w:rPr>
                <w:sz w:val="24"/>
              </w:rPr>
            </w:pPr>
          </w:p>
        </w:tc>
      </w:tr>
    </w:tbl>
    <w:p w14:paraId="39BBB2A8" w14:textId="77777777" w:rsidR="00937CDA" w:rsidRDefault="00937CDA" w:rsidP="00937CDA">
      <w:pPr>
        <w:spacing w:after="0" w:line="276" w:lineRule="auto"/>
        <w:rPr>
          <w:sz w:val="24"/>
        </w:rPr>
      </w:pPr>
    </w:p>
    <w:p w14:paraId="70C19931" w14:textId="77777777" w:rsidR="00937CDA" w:rsidRDefault="00937CDA" w:rsidP="00937CDA">
      <w:pPr>
        <w:pStyle w:val="aa"/>
        <w:rPr>
          <w:lang w:val="el-GR"/>
        </w:rPr>
      </w:pPr>
    </w:p>
    <w:p w14:paraId="4E1ED58D" w14:textId="2AA88E88" w:rsidR="00937CDA" w:rsidRDefault="00937CDA" w:rsidP="00937CDA">
      <w:pPr>
        <w:spacing w:after="0" w:line="276" w:lineRule="auto"/>
        <w:rPr>
          <w:sz w:val="24"/>
          <w:lang w:val="el-GR"/>
        </w:rPr>
      </w:pPr>
      <w:r w:rsidRPr="007C00F7">
        <w:rPr>
          <w:sz w:val="24"/>
          <w:lang w:val="el-GR"/>
        </w:rPr>
        <w:t xml:space="preserve">Ο υπογράφων …………………………………………………………. δηλώνω ότι για την παροχή </w:t>
      </w:r>
      <w:r w:rsidRPr="00352163">
        <w:rPr>
          <w:szCs w:val="22"/>
          <w:lang w:val="el-GR"/>
        </w:rPr>
        <w:t>υπηρεσ</w:t>
      </w:r>
      <w:r>
        <w:rPr>
          <w:szCs w:val="22"/>
          <w:lang w:val="el-GR"/>
        </w:rPr>
        <w:t xml:space="preserve">ιών </w:t>
      </w:r>
      <w:r w:rsidRPr="00352163">
        <w:rPr>
          <w:szCs w:val="22"/>
          <w:lang w:val="el-GR"/>
        </w:rPr>
        <w:t>συντήρησης εκμαγείων, μητρών (καλουπιών) και αντιγράφων ζωγραφικής καθώς και χύτευσης αντιγράφων, αρμοδιότητας του Οργανισμού Διαχείρισης και Ανάπτυξης Πολιτιστικών Πόρων (ΟΔΑΠ) και της Εφορείας Αρχαιοτήτων Πόλης Αθηνών</w:t>
      </w:r>
      <w:r w:rsidR="00B9701B" w:rsidRPr="00B9701B">
        <w:rPr>
          <w:szCs w:val="22"/>
          <w:lang w:val="el-GR"/>
        </w:rPr>
        <w:t>,</w:t>
      </w:r>
      <w:r>
        <w:rPr>
          <w:szCs w:val="22"/>
          <w:lang w:val="el-GR"/>
        </w:rPr>
        <w:t xml:space="preserve"> </w:t>
      </w:r>
      <w:r w:rsidRPr="007C00F7">
        <w:rPr>
          <w:sz w:val="24"/>
          <w:lang w:val="el-GR"/>
        </w:rPr>
        <w:t xml:space="preserve">σύμφωνα με τους όρους της υπ’ αριθ. </w:t>
      </w:r>
      <w:r w:rsidRPr="00B30587">
        <w:rPr>
          <w:sz w:val="24"/>
          <w:lang w:val="el-GR"/>
        </w:rPr>
        <w:t>457019/2026</w:t>
      </w:r>
      <w:r w:rsidRPr="007C00F7">
        <w:rPr>
          <w:sz w:val="24"/>
          <w:lang w:val="el-GR"/>
        </w:rPr>
        <w:t xml:space="preserve"> διακήρυξης, τους οποίους έλαβα γνώση και αποδέχομαι ανεπιφύλακτα, υποβάλλω οικονομική προσφορά, ως εξής: </w:t>
      </w:r>
    </w:p>
    <w:p w14:paraId="0FF359AB" w14:textId="77777777" w:rsidR="00937CDA" w:rsidRPr="007C00F7" w:rsidRDefault="00937CDA" w:rsidP="00937CDA">
      <w:pPr>
        <w:pStyle w:val="aa"/>
        <w:rPr>
          <w:lang w:val="el-GR"/>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843"/>
        <w:gridCol w:w="1418"/>
        <w:gridCol w:w="1842"/>
      </w:tblGrid>
      <w:tr w:rsidR="00937CDA" w:rsidRPr="00B9701B" w14:paraId="6F5B92E2" w14:textId="77777777" w:rsidTr="000A44BF">
        <w:tc>
          <w:tcPr>
            <w:tcW w:w="4531" w:type="dxa"/>
            <w:vAlign w:val="center"/>
          </w:tcPr>
          <w:p w14:paraId="05C3A7A0" w14:textId="77777777" w:rsidR="00937CDA" w:rsidRPr="00E06232" w:rsidRDefault="00937CDA" w:rsidP="000A44BF">
            <w:pPr>
              <w:spacing w:after="0" w:line="276" w:lineRule="auto"/>
              <w:rPr>
                <w:b/>
                <w:bCs/>
                <w:szCs w:val="22"/>
                <w:lang w:val="el-GR"/>
              </w:rPr>
            </w:pPr>
          </w:p>
        </w:tc>
        <w:tc>
          <w:tcPr>
            <w:tcW w:w="1843" w:type="dxa"/>
            <w:vAlign w:val="center"/>
          </w:tcPr>
          <w:p w14:paraId="3E0268F0" w14:textId="77777777" w:rsidR="00937CDA" w:rsidRPr="00E06232" w:rsidRDefault="00937CDA" w:rsidP="000A44BF">
            <w:pPr>
              <w:spacing w:after="0" w:line="276" w:lineRule="auto"/>
              <w:jc w:val="center"/>
              <w:rPr>
                <w:b/>
                <w:bCs/>
                <w:szCs w:val="22"/>
                <w:lang w:val="el-GR"/>
              </w:rPr>
            </w:pPr>
            <w:r w:rsidRPr="00E06232">
              <w:rPr>
                <w:b/>
                <w:bCs/>
                <w:szCs w:val="22"/>
                <w:lang w:val="el-GR"/>
              </w:rPr>
              <w:t>Κόστος χωρίς Φ.Π.Α. (€)</w:t>
            </w:r>
          </w:p>
        </w:tc>
        <w:tc>
          <w:tcPr>
            <w:tcW w:w="1418" w:type="dxa"/>
            <w:vAlign w:val="center"/>
          </w:tcPr>
          <w:p w14:paraId="7D80816C" w14:textId="77777777" w:rsidR="00937CDA" w:rsidRPr="00E06232" w:rsidRDefault="00937CDA" w:rsidP="000A44BF">
            <w:pPr>
              <w:spacing w:after="0" w:line="276" w:lineRule="auto"/>
              <w:jc w:val="center"/>
              <w:rPr>
                <w:b/>
                <w:bCs/>
                <w:szCs w:val="22"/>
              </w:rPr>
            </w:pPr>
            <w:r w:rsidRPr="00E06232">
              <w:rPr>
                <w:b/>
                <w:bCs/>
                <w:szCs w:val="22"/>
              </w:rPr>
              <w:t>Φ.Π.Α. (€)</w:t>
            </w:r>
          </w:p>
        </w:tc>
        <w:tc>
          <w:tcPr>
            <w:tcW w:w="1842" w:type="dxa"/>
            <w:vAlign w:val="center"/>
          </w:tcPr>
          <w:p w14:paraId="45F1FBF4" w14:textId="77777777" w:rsidR="00937CDA" w:rsidRPr="00E06232" w:rsidRDefault="00937CDA" w:rsidP="000A44BF">
            <w:pPr>
              <w:spacing w:after="0" w:line="276" w:lineRule="auto"/>
              <w:jc w:val="center"/>
              <w:rPr>
                <w:b/>
                <w:bCs/>
                <w:szCs w:val="22"/>
                <w:lang w:val="el-GR"/>
              </w:rPr>
            </w:pPr>
            <w:r w:rsidRPr="00E06232">
              <w:rPr>
                <w:b/>
                <w:bCs/>
                <w:szCs w:val="22"/>
                <w:lang w:val="el-GR"/>
              </w:rPr>
              <w:t>Κόστος με Φ.Π.Α. (€)</w:t>
            </w:r>
          </w:p>
        </w:tc>
      </w:tr>
      <w:tr w:rsidR="00937CDA" w:rsidRPr="00B9701B" w14:paraId="69EB0083" w14:textId="77777777" w:rsidTr="000A44BF">
        <w:tc>
          <w:tcPr>
            <w:tcW w:w="4531" w:type="dxa"/>
            <w:vAlign w:val="center"/>
          </w:tcPr>
          <w:p w14:paraId="271EE0BD" w14:textId="77777777" w:rsidR="00937CDA" w:rsidRPr="00E06232" w:rsidRDefault="00937CDA" w:rsidP="000A44BF">
            <w:pPr>
              <w:spacing w:after="0" w:line="276" w:lineRule="auto"/>
              <w:jc w:val="left"/>
              <w:rPr>
                <w:szCs w:val="22"/>
                <w:lang w:val="el-GR"/>
              </w:rPr>
            </w:pPr>
            <w:r>
              <w:rPr>
                <w:szCs w:val="22"/>
                <w:lang w:val="el-GR"/>
              </w:rPr>
              <w:t>ΦΑΣΗ Α’ (</w:t>
            </w:r>
            <w:r w:rsidRPr="00536FEE">
              <w:rPr>
                <w:szCs w:val="22"/>
                <w:lang w:val="el-GR"/>
              </w:rPr>
              <w:t>ΑΝΤΙΚΕΙΜΕΝΑ ΠΡΟΣ ΕΚΘΕΣΗ</w:t>
            </w:r>
            <w:r>
              <w:rPr>
                <w:szCs w:val="22"/>
                <w:lang w:val="el-GR"/>
              </w:rPr>
              <w:t xml:space="preserve">) - </w:t>
            </w:r>
            <w:r w:rsidRPr="00E06232">
              <w:rPr>
                <w:szCs w:val="22"/>
                <w:lang w:val="el-GR"/>
              </w:rPr>
              <w:t>Παροχή υπηρεσιών συντήρησης εκμαγείων, μητρών (καλουπιών) και αντιγράφων ζωγραφικής καθώς και χύτευσης αντιγράφων αρμοδιότητας του Οργανισμού Διαχείρισης και Ανάπτυξης Πολιτιστικών Πόρων (ΟΔΑΠ) και της Εφορείας Αρχαιοτήτων Πόλης Αθηνών</w:t>
            </w:r>
          </w:p>
        </w:tc>
        <w:tc>
          <w:tcPr>
            <w:tcW w:w="1843" w:type="dxa"/>
          </w:tcPr>
          <w:p w14:paraId="66A07738" w14:textId="77777777" w:rsidR="00937CDA" w:rsidRPr="00E06232" w:rsidRDefault="00937CDA" w:rsidP="000A44BF">
            <w:pPr>
              <w:spacing w:line="276" w:lineRule="auto"/>
              <w:rPr>
                <w:szCs w:val="22"/>
                <w:lang w:val="el-GR"/>
              </w:rPr>
            </w:pPr>
          </w:p>
        </w:tc>
        <w:tc>
          <w:tcPr>
            <w:tcW w:w="1418" w:type="dxa"/>
          </w:tcPr>
          <w:p w14:paraId="350A80E7" w14:textId="77777777" w:rsidR="00937CDA" w:rsidRPr="00E06232" w:rsidRDefault="00937CDA" w:rsidP="000A44BF">
            <w:pPr>
              <w:spacing w:line="276" w:lineRule="auto"/>
              <w:rPr>
                <w:szCs w:val="22"/>
                <w:lang w:val="el-GR"/>
              </w:rPr>
            </w:pPr>
          </w:p>
        </w:tc>
        <w:tc>
          <w:tcPr>
            <w:tcW w:w="1842" w:type="dxa"/>
          </w:tcPr>
          <w:p w14:paraId="6EFFE46C" w14:textId="77777777" w:rsidR="00937CDA" w:rsidRPr="00E06232" w:rsidRDefault="00937CDA" w:rsidP="000A44BF">
            <w:pPr>
              <w:spacing w:line="276" w:lineRule="auto"/>
              <w:rPr>
                <w:szCs w:val="22"/>
                <w:lang w:val="el-GR"/>
              </w:rPr>
            </w:pPr>
          </w:p>
        </w:tc>
      </w:tr>
      <w:tr w:rsidR="00937CDA" w:rsidRPr="00B9701B" w14:paraId="1D8FE5FF" w14:textId="77777777" w:rsidTr="000A44BF">
        <w:tc>
          <w:tcPr>
            <w:tcW w:w="4531" w:type="dxa"/>
            <w:vAlign w:val="center"/>
          </w:tcPr>
          <w:p w14:paraId="777F9666" w14:textId="77777777" w:rsidR="00937CDA" w:rsidRPr="00E06232" w:rsidRDefault="00937CDA" w:rsidP="000A44BF">
            <w:pPr>
              <w:spacing w:after="0" w:line="276" w:lineRule="auto"/>
              <w:jc w:val="left"/>
              <w:rPr>
                <w:szCs w:val="22"/>
                <w:lang w:val="el-GR"/>
              </w:rPr>
            </w:pPr>
            <w:r>
              <w:rPr>
                <w:szCs w:val="22"/>
                <w:lang w:val="el-GR"/>
              </w:rPr>
              <w:t>ΦΑΣΗ Β’ (</w:t>
            </w:r>
            <w:r w:rsidRPr="009304CC">
              <w:rPr>
                <w:szCs w:val="22"/>
                <w:lang w:val="el-GR"/>
              </w:rPr>
              <w:t>ΛΟΙΠΑ ΑΝΤΙΚΕΙΜΕΝΑ - ΕΚΤΟΣ ΕΚΘΕΣΗΣ</w:t>
            </w:r>
            <w:r>
              <w:rPr>
                <w:szCs w:val="22"/>
                <w:lang w:val="el-GR"/>
              </w:rPr>
              <w:t xml:space="preserve">) - </w:t>
            </w:r>
            <w:r w:rsidRPr="008251B5">
              <w:rPr>
                <w:szCs w:val="22"/>
                <w:lang w:val="el-GR"/>
              </w:rPr>
              <w:t xml:space="preserve">Παροχή υπηρεσιών συντήρησης εκμαγείων, μητρών (καλουπιών) και αντιγράφων ζωγραφικής καθώς και χύτευσης </w:t>
            </w:r>
            <w:r w:rsidRPr="008251B5">
              <w:rPr>
                <w:szCs w:val="22"/>
                <w:lang w:val="el-GR"/>
              </w:rPr>
              <w:lastRenderedPageBreak/>
              <w:t>αντιγράφων αρμοδιότητας του Οργανισμού Διαχείρισης και Ανάπτυξης Πολιτιστικών Πόρων (ΟΔΑΠ) και της Εφορείας Αρχαιοτήτων Πόλης Αθηνών</w:t>
            </w:r>
          </w:p>
        </w:tc>
        <w:tc>
          <w:tcPr>
            <w:tcW w:w="1843" w:type="dxa"/>
          </w:tcPr>
          <w:p w14:paraId="74B9CE13" w14:textId="77777777" w:rsidR="00937CDA" w:rsidRPr="00E06232" w:rsidRDefault="00937CDA" w:rsidP="000A44BF">
            <w:pPr>
              <w:spacing w:line="276" w:lineRule="auto"/>
              <w:rPr>
                <w:szCs w:val="22"/>
                <w:lang w:val="el-GR"/>
              </w:rPr>
            </w:pPr>
          </w:p>
        </w:tc>
        <w:tc>
          <w:tcPr>
            <w:tcW w:w="1418" w:type="dxa"/>
          </w:tcPr>
          <w:p w14:paraId="17239508" w14:textId="77777777" w:rsidR="00937CDA" w:rsidRPr="00E06232" w:rsidRDefault="00937CDA" w:rsidP="000A44BF">
            <w:pPr>
              <w:spacing w:line="276" w:lineRule="auto"/>
              <w:rPr>
                <w:szCs w:val="22"/>
                <w:lang w:val="el-GR"/>
              </w:rPr>
            </w:pPr>
          </w:p>
        </w:tc>
        <w:tc>
          <w:tcPr>
            <w:tcW w:w="1842" w:type="dxa"/>
          </w:tcPr>
          <w:p w14:paraId="4B191D8F" w14:textId="77777777" w:rsidR="00937CDA" w:rsidRPr="00E06232" w:rsidRDefault="00937CDA" w:rsidP="000A44BF">
            <w:pPr>
              <w:spacing w:line="276" w:lineRule="auto"/>
              <w:rPr>
                <w:szCs w:val="22"/>
                <w:lang w:val="el-GR"/>
              </w:rPr>
            </w:pPr>
          </w:p>
        </w:tc>
      </w:tr>
      <w:tr w:rsidR="00937CDA" w:rsidRPr="00B9701B" w14:paraId="78F4C8ED" w14:textId="77777777" w:rsidTr="000A44BF">
        <w:trPr>
          <w:trHeight w:val="393"/>
        </w:trPr>
        <w:tc>
          <w:tcPr>
            <w:tcW w:w="4531" w:type="dxa"/>
          </w:tcPr>
          <w:p w14:paraId="34772275" w14:textId="77777777" w:rsidR="00937CDA" w:rsidRPr="00E06232" w:rsidRDefault="00937CDA" w:rsidP="000A44BF">
            <w:pPr>
              <w:spacing w:after="0" w:line="276" w:lineRule="auto"/>
              <w:jc w:val="left"/>
              <w:rPr>
                <w:b/>
                <w:bCs/>
                <w:szCs w:val="22"/>
                <w:lang w:val="el-GR"/>
              </w:rPr>
            </w:pPr>
            <w:r w:rsidRPr="00E06232">
              <w:rPr>
                <w:b/>
                <w:bCs/>
                <w:szCs w:val="22"/>
                <w:lang w:val="el-GR"/>
              </w:rPr>
              <w:t>ΣΥΝΟΛΟ ΧΩΡΙΣ Φ.Π.Α. ΟΛΟΓΡΑΦΩΣ</w:t>
            </w:r>
          </w:p>
        </w:tc>
        <w:tc>
          <w:tcPr>
            <w:tcW w:w="5103" w:type="dxa"/>
            <w:gridSpan w:val="3"/>
          </w:tcPr>
          <w:p w14:paraId="5971AC88" w14:textId="77777777" w:rsidR="00937CDA" w:rsidRPr="00E06232" w:rsidRDefault="00937CDA" w:rsidP="000A44BF">
            <w:pPr>
              <w:spacing w:line="276" w:lineRule="auto"/>
              <w:rPr>
                <w:szCs w:val="22"/>
                <w:lang w:val="el-GR"/>
              </w:rPr>
            </w:pPr>
          </w:p>
        </w:tc>
      </w:tr>
      <w:tr w:rsidR="00937CDA" w:rsidRPr="00B9701B" w14:paraId="696AB76C" w14:textId="77777777" w:rsidTr="000A44BF">
        <w:tc>
          <w:tcPr>
            <w:tcW w:w="4531" w:type="dxa"/>
          </w:tcPr>
          <w:p w14:paraId="61CD1F09" w14:textId="77777777" w:rsidR="00937CDA" w:rsidRPr="00E06232" w:rsidRDefault="00937CDA" w:rsidP="000A44BF">
            <w:pPr>
              <w:spacing w:after="0" w:line="276" w:lineRule="auto"/>
              <w:jc w:val="left"/>
              <w:rPr>
                <w:b/>
                <w:bCs/>
                <w:szCs w:val="22"/>
                <w:lang w:val="el-GR"/>
              </w:rPr>
            </w:pPr>
            <w:r w:rsidRPr="00E06232">
              <w:rPr>
                <w:b/>
                <w:bCs/>
                <w:szCs w:val="22"/>
                <w:lang w:val="el-GR"/>
              </w:rPr>
              <w:t>ΣΥΝΟΛΟ ΜΕ Φ.Π.Α. ΟΛΟΓΡΑΦΩΣ</w:t>
            </w:r>
          </w:p>
        </w:tc>
        <w:tc>
          <w:tcPr>
            <w:tcW w:w="5103" w:type="dxa"/>
            <w:gridSpan w:val="3"/>
          </w:tcPr>
          <w:p w14:paraId="152C8EB0" w14:textId="77777777" w:rsidR="00937CDA" w:rsidRPr="00E06232" w:rsidRDefault="00937CDA" w:rsidP="000A44BF">
            <w:pPr>
              <w:spacing w:line="276" w:lineRule="auto"/>
              <w:rPr>
                <w:szCs w:val="22"/>
                <w:lang w:val="el-GR"/>
              </w:rPr>
            </w:pPr>
          </w:p>
        </w:tc>
      </w:tr>
    </w:tbl>
    <w:p w14:paraId="3E0BA0FF" w14:textId="77777777" w:rsidR="00937CDA" w:rsidRPr="007C00F7" w:rsidRDefault="00937CDA" w:rsidP="00937CDA">
      <w:pPr>
        <w:spacing w:after="0" w:line="276" w:lineRule="auto"/>
        <w:rPr>
          <w:b/>
          <w:bCs/>
          <w:sz w:val="24"/>
          <w:lang w:val="el-GR"/>
        </w:rPr>
      </w:pPr>
    </w:p>
    <w:p w14:paraId="5F2C2CA7" w14:textId="77777777" w:rsidR="00937CDA" w:rsidRPr="00C35CFC" w:rsidRDefault="00937CDA" w:rsidP="00937CDA">
      <w:pPr>
        <w:spacing w:after="0" w:line="276" w:lineRule="auto"/>
        <w:jc w:val="right"/>
        <w:rPr>
          <w:b/>
          <w:bCs/>
          <w:sz w:val="24"/>
          <w:lang w:val="el-GR"/>
        </w:rPr>
      </w:pPr>
      <w:r w:rsidRPr="007C00F7">
        <w:rPr>
          <w:b/>
          <w:bCs/>
          <w:sz w:val="24"/>
          <w:lang w:val="el-GR"/>
        </w:rPr>
        <w:t xml:space="preserve">   </w:t>
      </w:r>
      <w:r w:rsidRPr="00C35CFC">
        <w:rPr>
          <w:b/>
          <w:bCs/>
          <w:sz w:val="24"/>
          <w:lang w:val="el-GR"/>
        </w:rPr>
        <w:t>Στοιχεία Προσφέροντος</w:t>
      </w:r>
    </w:p>
    <w:p w14:paraId="3CB9F097" w14:textId="77777777" w:rsidR="00937CDA" w:rsidRPr="007C00F7" w:rsidRDefault="00937CDA" w:rsidP="00937CDA">
      <w:pPr>
        <w:spacing w:after="0" w:line="276" w:lineRule="auto"/>
        <w:jc w:val="right"/>
        <w:rPr>
          <w:sz w:val="24"/>
          <w:lang w:val="el-GR"/>
        </w:rPr>
      </w:pPr>
      <w:r w:rsidRPr="007C00F7">
        <w:rPr>
          <w:sz w:val="24"/>
          <w:lang w:val="el-GR"/>
        </w:rPr>
        <w:t>Επωνυμία: ……………………………………………….</w:t>
      </w:r>
    </w:p>
    <w:p w14:paraId="444F963D" w14:textId="77777777" w:rsidR="00937CDA" w:rsidRPr="007C00F7" w:rsidRDefault="00937CDA" w:rsidP="00937CDA">
      <w:pPr>
        <w:spacing w:after="0" w:line="276" w:lineRule="auto"/>
        <w:jc w:val="right"/>
        <w:rPr>
          <w:sz w:val="24"/>
          <w:lang w:val="el-GR"/>
        </w:rPr>
      </w:pPr>
      <w:r w:rsidRPr="007C00F7">
        <w:rPr>
          <w:sz w:val="24"/>
          <w:lang w:val="el-GR"/>
        </w:rPr>
        <w:t xml:space="preserve">   Ο Νόμιμος Εκπρόσωπος: ………………………….</w:t>
      </w:r>
    </w:p>
    <w:p w14:paraId="3C4383A4" w14:textId="77777777" w:rsidR="00937CDA" w:rsidRPr="007C00F7" w:rsidRDefault="00937CDA" w:rsidP="00937CDA">
      <w:pPr>
        <w:spacing w:after="0" w:line="276" w:lineRule="auto"/>
        <w:jc w:val="right"/>
        <w:rPr>
          <w:sz w:val="24"/>
          <w:lang w:val="el-GR"/>
        </w:rPr>
      </w:pPr>
      <w:r w:rsidRPr="007C00F7">
        <w:rPr>
          <w:sz w:val="24"/>
          <w:lang w:val="el-GR"/>
        </w:rPr>
        <w:t>Ημερομηνία: …………………………………………….</w:t>
      </w:r>
    </w:p>
    <w:p w14:paraId="051E107C" w14:textId="77777777" w:rsidR="00937CDA" w:rsidRDefault="00937CDA" w:rsidP="00937CDA">
      <w:pPr>
        <w:spacing w:after="0" w:line="276" w:lineRule="auto"/>
        <w:jc w:val="right"/>
        <w:rPr>
          <w:b/>
          <w:bCs/>
          <w:sz w:val="24"/>
        </w:rPr>
      </w:pPr>
      <w:r>
        <w:rPr>
          <w:sz w:val="24"/>
        </w:rPr>
        <w:t>(</w:t>
      </w:r>
      <w:proofErr w:type="spellStart"/>
      <w:r>
        <w:rPr>
          <w:sz w:val="24"/>
        </w:rPr>
        <w:t>Εξουσιοδοτημένη</w:t>
      </w:r>
      <w:proofErr w:type="spellEnd"/>
      <w:r>
        <w:rPr>
          <w:sz w:val="24"/>
        </w:rPr>
        <w:t xml:space="preserve"> Υπ</w:t>
      </w:r>
      <w:proofErr w:type="spellStart"/>
      <w:r>
        <w:rPr>
          <w:sz w:val="24"/>
        </w:rPr>
        <w:t>ογρ</w:t>
      </w:r>
      <w:proofErr w:type="spellEnd"/>
      <w:r>
        <w:rPr>
          <w:sz w:val="24"/>
        </w:rPr>
        <w:t>αφή)</w:t>
      </w:r>
    </w:p>
    <w:p w14:paraId="6D6B19B8" w14:textId="77777777" w:rsidR="00937CDA" w:rsidRDefault="00937CDA" w:rsidP="00937CDA">
      <w:pPr>
        <w:spacing w:after="0"/>
        <w:rPr>
          <w:sz w:val="24"/>
        </w:rPr>
      </w:pPr>
    </w:p>
    <w:p w14:paraId="40C69C48" w14:textId="77777777" w:rsidR="00937CDA" w:rsidRDefault="00937CDA" w:rsidP="00937CDA">
      <w:pPr>
        <w:spacing w:after="0"/>
        <w:jc w:val="center"/>
        <w:rPr>
          <w:b/>
          <w:bCs/>
        </w:rPr>
      </w:pPr>
      <w:r>
        <w:rPr>
          <w:b/>
          <w:bCs/>
        </w:rPr>
        <w:t>ΟΔΗΓΙΕΣ</w:t>
      </w:r>
    </w:p>
    <w:p w14:paraId="1E665A7D" w14:textId="77777777" w:rsidR="00937CDA" w:rsidRPr="007C00F7" w:rsidRDefault="00937CDA" w:rsidP="00937CDA">
      <w:pPr>
        <w:numPr>
          <w:ilvl w:val="1"/>
          <w:numId w:val="1"/>
        </w:numPr>
        <w:pBdr>
          <w:top w:val="nil"/>
          <w:left w:val="nil"/>
          <w:bottom w:val="nil"/>
          <w:right w:val="nil"/>
          <w:between w:val="nil"/>
        </w:pBdr>
        <w:suppressAutoHyphens w:val="0"/>
        <w:spacing w:after="0"/>
        <w:ind w:left="426"/>
        <w:rPr>
          <w:color w:val="000000"/>
          <w:lang w:val="el-GR"/>
        </w:rPr>
      </w:pPr>
      <w:r w:rsidRPr="007C00F7">
        <w:rPr>
          <w:color w:val="000000"/>
          <w:lang w:val="el-GR"/>
        </w:rPr>
        <w:t>Επί ποινή απορρίψεως οι προσφορές των οικονομικών φορέων δεν μπορούν να υπερβαίνουν τον προϋπολογισμό της αναθέτουσας αρχής, όπως καθορίζεται στο άρθρο 1.3 «Συνοπτική περιγραφή φυσικού και οικονομικού αντικειμένου της σύμβασης» της παρούσας.</w:t>
      </w:r>
    </w:p>
    <w:p w14:paraId="57AA2934" w14:textId="77777777" w:rsidR="00937CDA" w:rsidRPr="007C00F7" w:rsidRDefault="00937CDA" w:rsidP="00937CDA">
      <w:pPr>
        <w:numPr>
          <w:ilvl w:val="1"/>
          <w:numId w:val="1"/>
        </w:numPr>
        <w:pBdr>
          <w:top w:val="nil"/>
          <w:left w:val="nil"/>
          <w:bottom w:val="nil"/>
          <w:right w:val="nil"/>
          <w:between w:val="nil"/>
        </w:pBdr>
        <w:suppressAutoHyphens w:val="0"/>
        <w:spacing w:after="0"/>
        <w:ind w:left="426"/>
        <w:rPr>
          <w:color w:val="000000"/>
          <w:lang w:val="el-GR"/>
        </w:rPr>
      </w:pPr>
      <w:r w:rsidRPr="007C00F7">
        <w:rPr>
          <w:color w:val="000000"/>
          <w:lang w:val="el-GR"/>
        </w:rPr>
        <w:t>Οι προσφορές επί ποινή απόρριψης δίνονται σε ευρώ. Η αναγραφή της τιμής σε ευρώ γίνεται με στρογγυλοποίηση στο δεύτερο δεκαδικό ψηφίο.</w:t>
      </w:r>
    </w:p>
    <w:p w14:paraId="35FB87C8" w14:textId="77777777" w:rsidR="00937CDA" w:rsidRPr="007C00F7" w:rsidRDefault="00937CDA" w:rsidP="00937CDA">
      <w:pPr>
        <w:numPr>
          <w:ilvl w:val="1"/>
          <w:numId w:val="1"/>
        </w:numPr>
        <w:pBdr>
          <w:top w:val="nil"/>
          <w:left w:val="nil"/>
          <w:bottom w:val="nil"/>
          <w:right w:val="nil"/>
          <w:between w:val="nil"/>
        </w:pBdr>
        <w:suppressAutoHyphens w:val="0"/>
        <w:spacing w:after="0"/>
        <w:ind w:left="426"/>
        <w:rPr>
          <w:color w:val="000000"/>
          <w:lang w:val="el-GR"/>
        </w:rPr>
      </w:pPr>
      <w:r w:rsidRPr="007C00F7">
        <w:rPr>
          <w:color w:val="000000"/>
          <w:lang w:val="el-GR"/>
        </w:rPr>
        <w:t>Στα στοιχεία των παρόντων πινάκων τα ποσά και τα ποσοστά δεν μπορούν να είναι μηδενικά, μα εύλογα του κόστους.</w:t>
      </w:r>
    </w:p>
    <w:p w14:paraId="0D94DFF9" w14:textId="77777777" w:rsidR="00937CDA" w:rsidRPr="007C00F7" w:rsidRDefault="00937CDA" w:rsidP="00937CDA">
      <w:pPr>
        <w:numPr>
          <w:ilvl w:val="1"/>
          <w:numId w:val="1"/>
        </w:numPr>
        <w:pBdr>
          <w:top w:val="nil"/>
          <w:left w:val="nil"/>
          <w:bottom w:val="nil"/>
          <w:right w:val="nil"/>
          <w:between w:val="nil"/>
        </w:pBdr>
        <w:suppressAutoHyphens w:val="0"/>
        <w:spacing w:after="0"/>
        <w:ind w:left="426"/>
        <w:rPr>
          <w:color w:val="000000"/>
          <w:lang w:val="el-GR"/>
        </w:rPr>
      </w:pPr>
      <w:r w:rsidRPr="007C00F7">
        <w:rPr>
          <w:color w:val="000000"/>
          <w:lang w:val="el-GR"/>
        </w:rPr>
        <w:t xml:space="preserve">Δεν συμπεριλαμβάνεται και δεν αξιολογείται στην οικονομική προσφορά ο φόρος εισοδήματος παροχής υπηρεσιών ποσοστού 8% . </w:t>
      </w:r>
    </w:p>
    <w:p w14:paraId="2360FE8B" w14:textId="77777777" w:rsidR="00937CDA" w:rsidRPr="007C00F7" w:rsidRDefault="00937CDA" w:rsidP="00937CDA">
      <w:pPr>
        <w:numPr>
          <w:ilvl w:val="1"/>
          <w:numId w:val="1"/>
        </w:numPr>
        <w:pBdr>
          <w:top w:val="nil"/>
          <w:left w:val="nil"/>
          <w:bottom w:val="nil"/>
          <w:right w:val="nil"/>
          <w:between w:val="nil"/>
        </w:pBdr>
        <w:suppressAutoHyphens w:val="0"/>
        <w:spacing w:after="0"/>
        <w:ind w:left="426"/>
        <w:rPr>
          <w:color w:val="000000"/>
          <w:lang w:val="el-GR"/>
        </w:rPr>
      </w:pPr>
      <w:r w:rsidRPr="007C00F7">
        <w:rPr>
          <w:color w:val="000000"/>
          <w:lang w:val="el-GR"/>
        </w:rPr>
        <w:t xml:space="preserve">Απαγορεύεται η αναπροσαρμογή τιμής της υπηρεσίας. </w:t>
      </w:r>
    </w:p>
    <w:p w14:paraId="5B11DEFB" w14:textId="77777777" w:rsidR="00937CDA" w:rsidRDefault="00937CDA" w:rsidP="00937CDA">
      <w:pPr>
        <w:numPr>
          <w:ilvl w:val="1"/>
          <w:numId w:val="1"/>
        </w:numPr>
        <w:pBdr>
          <w:top w:val="nil"/>
          <w:left w:val="nil"/>
          <w:bottom w:val="nil"/>
          <w:right w:val="nil"/>
          <w:between w:val="nil"/>
        </w:pBdr>
        <w:suppressAutoHyphens w:val="0"/>
        <w:spacing w:after="0"/>
        <w:ind w:left="426"/>
        <w:rPr>
          <w:color w:val="000000"/>
        </w:rPr>
      </w:pPr>
      <w:proofErr w:type="spellStart"/>
      <w:r>
        <w:rPr>
          <w:color w:val="000000"/>
        </w:rPr>
        <w:t>Αντι</w:t>
      </w:r>
      <w:proofErr w:type="spellEnd"/>
      <w:r>
        <w:rPr>
          <w:color w:val="000000"/>
        </w:rPr>
        <w:t xml:space="preserve">προσφορές </w:t>
      </w:r>
      <w:proofErr w:type="spellStart"/>
      <w:r>
        <w:rPr>
          <w:color w:val="000000"/>
        </w:rPr>
        <w:t>δε</w:t>
      </w:r>
      <w:proofErr w:type="spellEnd"/>
      <w:r>
        <w:rPr>
          <w:color w:val="000000"/>
        </w:rPr>
        <w:t xml:space="preserve"> </w:t>
      </w:r>
      <w:proofErr w:type="spellStart"/>
      <w:r>
        <w:rPr>
          <w:color w:val="000000"/>
        </w:rPr>
        <w:t>γίνοντ</w:t>
      </w:r>
      <w:proofErr w:type="spellEnd"/>
      <w:r>
        <w:rPr>
          <w:color w:val="000000"/>
        </w:rPr>
        <w:t xml:space="preserve">αι </w:t>
      </w:r>
      <w:proofErr w:type="spellStart"/>
      <w:r>
        <w:rPr>
          <w:color w:val="000000"/>
        </w:rPr>
        <w:t>δεκτές</w:t>
      </w:r>
      <w:proofErr w:type="spellEnd"/>
      <w:r>
        <w:rPr>
          <w:color w:val="000000"/>
        </w:rPr>
        <w:t>.</w:t>
      </w:r>
    </w:p>
    <w:p w14:paraId="57A41DC5" w14:textId="77777777" w:rsidR="00937CDA" w:rsidRDefault="00937CDA" w:rsidP="00937CDA">
      <w:pPr>
        <w:spacing w:after="0"/>
      </w:pPr>
    </w:p>
    <w:p w14:paraId="4E16FF8F" w14:textId="77777777" w:rsidR="00937CDA" w:rsidRDefault="00937CDA" w:rsidP="00937CDA">
      <w:pPr>
        <w:spacing w:after="0"/>
      </w:pPr>
    </w:p>
    <w:tbl>
      <w:tblPr>
        <w:tblW w:w="9639" w:type="dxa"/>
        <w:tblLayout w:type="fixed"/>
        <w:tblLook w:val="0400" w:firstRow="0" w:lastRow="0" w:firstColumn="0" w:lastColumn="0" w:noHBand="0" w:noVBand="1"/>
      </w:tblPr>
      <w:tblGrid>
        <w:gridCol w:w="4827"/>
        <w:gridCol w:w="4812"/>
      </w:tblGrid>
      <w:tr w:rsidR="00937CDA" w14:paraId="24115E5C" w14:textId="77777777" w:rsidTr="000A44BF">
        <w:tc>
          <w:tcPr>
            <w:tcW w:w="4827" w:type="dxa"/>
          </w:tcPr>
          <w:p w14:paraId="6356E77D" w14:textId="77777777" w:rsidR="00937CDA" w:rsidRDefault="00937CDA" w:rsidP="000A44BF">
            <w:pPr>
              <w:spacing w:after="0"/>
            </w:pPr>
            <w:proofErr w:type="spellStart"/>
            <w:proofErr w:type="gramStart"/>
            <w:r>
              <w:t>Ημερομηνί</w:t>
            </w:r>
            <w:proofErr w:type="spellEnd"/>
            <w:r>
              <w:t>α:…</w:t>
            </w:r>
            <w:proofErr w:type="gramEnd"/>
            <w:r>
              <w:t>……………….</w:t>
            </w:r>
          </w:p>
          <w:p w14:paraId="17FB9EBF" w14:textId="77777777" w:rsidR="00937CDA" w:rsidRDefault="00937CDA" w:rsidP="000A44BF">
            <w:pPr>
              <w:spacing w:after="0"/>
            </w:pPr>
          </w:p>
        </w:tc>
        <w:tc>
          <w:tcPr>
            <w:tcW w:w="4812" w:type="dxa"/>
          </w:tcPr>
          <w:p w14:paraId="2B05D44A" w14:textId="77777777" w:rsidR="00937CDA" w:rsidRDefault="00937CDA" w:rsidP="000A44BF">
            <w:pPr>
              <w:spacing w:after="0"/>
              <w:jc w:val="center"/>
              <w:rPr>
                <w:u w:val="single"/>
              </w:rPr>
            </w:pPr>
            <w:proofErr w:type="spellStart"/>
            <w:r>
              <w:rPr>
                <w:u w:val="single"/>
              </w:rPr>
              <w:t>Γι</w:t>
            </w:r>
            <w:proofErr w:type="spellEnd"/>
            <w:r>
              <w:rPr>
                <w:u w:val="single"/>
              </w:rPr>
              <w:t xml:space="preserve">α </w:t>
            </w:r>
            <w:proofErr w:type="spellStart"/>
            <w:r>
              <w:rPr>
                <w:u w:val="single"/>
              </w:rPr>
              <w:t>τον</w:t>
            </w:r>
            <w:proofErr w:type="spellEnd"/>
            <w:r>
              <w:rPr>
                <w:u w:val="single"/>
              </w:rPr>
              <w:t xml:space="preserve"> υπ</w:t>
            </w:r>
            <w:proofErr w:type="spellStart"/>
            <w:r>
              <w:rPr>
                <w:u w:val="single"/>
              </w:rPr>
              <w:t>οψήφιο</w:t>
            </w:r>
            <w:proofErr w:type="spellEnd"/>
            <w:r>
              <w:rPr>
                <w:u w:val="single"/>
              </w:rPr>
              <w:t xml:space="preserve"> </w:t>
            </w:r>
            <w:proofErr w:type="spellStart"/>
            <w:r>
              <w:rPr>
                <w:u w:val="single"/>
              </w:rPr>
              <w:t>Ανάδοχο</w:t>
            </w:r>
            <w:proofErr w:type="spellEnd"/>
          </w:p>
          <w:p w14:paraId="19ADD8A0" w14:textId="77777777" w:rsidR="00937CDA" w:rsidRDefault="00937CDA" w:rsidP="000A44BF">
            <w:pPr>
              <w:spacing w:after="0"/>
              <w:jc w:val="center"/>
            </w:pPr>
          </w:p>
          <w:p w14:paraId="3D5C3F60" w14:textId="77777777" w:rsidR="00937CDA" w:rsidRDefault="00937CDA" w:rsidP="000A44BF">
            <w:pPr>
              <w:spacing w:after="0"/>
              <w:jc w:val="center"/>
            </w:pPr>
          </w:p>
          <w:p w14:paraId="16F82A22" w14:textId="77777777" w:rsidR="00937CDA" w:rsidRDefault="00937CDA" w:rsidP="000A44BF">
            <w:pPr>
              <w:spacing w:after="0"/>
              <w:jc w:val="center"/>
            </w:pPr>
            <w:proofErr w:type="spellStart"/>
            <w:r>
              <w:t>Ονομ</w:t>
            </w:r>
            <w:proofErr w:type="spellEnd"/>
            <w:r>
              <w:t xml:space="preserve">ατεπώνυμο </w:t>
            </w:r>
            <w:proofErr w:type="spellStart"/>
            <w:r>
              <w:t>Νόμιμου</w:t>
            </w:r>
            <w:proofErr w:type="spellEnd"/>
            <w:r>
              <w:t xml:space="preserve"> </w:t>
            </w:r>
            <w:proofErr w:type="spellStart"/>
            <w:r>
              <w:t>Εκ</w:t>
            </w:r>
            <w:proofErr w:type="spellEnd"/>
            <w:r>
              <w:t>προσώπου</w:t>
            </w:r>
          </w:p>
          <w:p w14:paraId="49750F2D" w14:textId="77777777" w:rsidR="00937CDA" w:rsidRDefault="00937CDA" w:rsidP="000A44BF">
            <w:pPr>
              <w:spacing w:after="0"/>
            </w:pPr>
          </w:p>
          <w:p w14:paraId="2AD40D5C" w14:textId="77777777" w:rsidR="00937CDA" w:rsidRDefault="00937CDA" w:rsidP="000A44BF">
            <w:pPr>
              <w:spacing w:after="0"/>
              <w:jc w:val="center"/>
            </w:pPr>
            <w:proofErr w:type="spellStart"/>
            <w:r>
              <w:t>Σφρ</w:t>
            </w:r>
            <w:proofErr w:type="spellEnd"/>
            <w:r>
              <w:t>αγίδα/Υπογραφή</w:t>
            </w:r>
          </w:p>
        </w:tc>
      </w:tr>
    </w:tbl>
    <w:p w14:paraId="37E8C72D" w14:textId="48FC3482" w:rsidR="00937CDA" w:rsidRPr="003C089F" w:rsidRDefault="00937CDA" w:rsidP="003C089F">
      <w:pPr>
        <w:pBdr>
          <w:top w:val="nil"/>
          <w:left w:val="nil"/>
          <w:bottom w:val="nil"/>
          <w:right w:val="nil"/>
          <w:between w:val="nil"/>
        </w:pBdr>
        <w:spacing w:after="0"/>
        <w:rPr>
          <w:color w:val="000000"/>
          <w:lang w:val="en-US"/>
        </w:rPr>
      </w:pPr>
      <w:bookmarkStart w:id="1" w:name="_heading=h.v95pknwf4ry6" w:colFirst="0" w:colLast="0"/>
      <w:bookmarkEnd w:id="1"/>
    </w:p>
    <w:sectPr w:rsidR="00937CDA" w:rsidRPr="003C08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25818"/>
    <w:multiLevelType w:val="multilevel"/>
    <w:tmpl w:val="A6884146"/>
    <w:lvl w:ilvl="0">
      <w:start w:val="1"/>
      <w:numFmt w:val="lowerRoman"/>
      <w:lvlText w:val="%1)"/>
      <w:lvlJc w:val="left"/>
      <w:pPr>
        <w:ind w:left="720" w:hanging="360"/>
      </w:pPr>
      <w:rPr>
        <w:b/>
        <w:bC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435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DA"/>
    <w:rsid w:val="00105991"/>
    <w:rsid w:val="003C089F"/>
    <w:rsid w:val="00721244"/>
    <w:rsid w:val="00834565"/>
    <w:rsid w:val="00937CDA"/>
    <w:rsid w:val="00B970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8E61"/>
  <w15:chartTrackingRefBased/>
  <w15:docId w15:val="{42A45168-057A-4512-8493-A91A8107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CDA"/>
    <w:pPr>
      <w:suppressAutoHyphens/>
      <w:spacing w:after="120" w:line="240" w:lineRule="auto"/>
      <w:jc w:val="both"/>
    </w:pPr>
    <w:rPr>
      <w:rFonts w:ascii="Calibri" w:eastAsia="Times New Roman" w:hAnsi="Calibri" w:cs="Calibri"/>
      <w:kern w:val="0"/>
      <w:sz w:val="22"/>
      <w:lang w:val="en-GB" w:eastAsia="zh-CN"/>
      <w14:ligatures w14:val="none"/>
    </w:rPr>
  </w:style>
  <w:style w:type="paragraph" w:styleId="1">
    <w:name w:val="heading 1"/>
    <w:basedOn w:val="a"/>
    <w:next w:val="a"/>
    <w:link w:val="1Char"/>
    <w:uiPriority w:val="9"/>
    <w:qFormat/>
    <w:rsid w:val="00937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937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37C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37C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37C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37C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7C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7C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7C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37CD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937CD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37CD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37CD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37CD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37C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37C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37C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37CDA"/>
    <w:rPr>
      <w:rFonts w:eastAsiaTheme="majorEastAsia" w:cstheme="majorBidi"/>
      <w:color w:val="272727" w:themeColor="text1" w:themeTint="D8"/>
    </w:rPr>
  </w:style>
  <w:style w:type="paragraph" w:styleId="a3">
    <w:name w:val="Title"/>
    <w:basedOn w:val="a"/>
    <w:next w:val="a"/>
    <w:link w:val="Char"/>
    <w:uiPriority w:val="10"/>
    <w:qFormat/>
    <w:rsid w:val="00937CD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37C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7C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37C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7CDA"/>
    <w:pPr>
      <w:spacing w:before="160"/>
      <w:jc w:val="center"/>
    </w:pPr>
    <w:rPr>
      <w:i/>
      <w:iCs/>
      <w:color w:val="404040" w:themeColor="text1" w:themeTint="BF"/>
    </w:rPr>
  </w:style>
  <w:style w:type="character" w:customStyle="1" w:styleId="Char1">
    <w:name w:val="Απόσπασμα Char"/>
    <w:basedOn w:val="a0"/>
    <w:link w:val="a5"/>
    <w:uiPriority w:val="29"/>
    <w:rsid w:val="00937CDA"/>
    <w:rPr>
      <w:i/>
      <w:iCs/>
      <w:color w:val="404040" w:themeColor="text1" w:themeTint="BF"/>
    </w:rPr>
  </w:style>
  <w:style w:type="paragraph" w:styleId="a6">
    <w:name w:val="List Paragraph"/>
    <w:basedOn w:val="a"/>
    <w:uiPriority w:val="34"/>
    <w:qFormat/>
    <w:rsid w:val="00937CDA"/>
    <w:pPr>
      <w:ind w:left="720"/>
      <w:contextualSpacing/>
    </w:pPr>
  </w:style>
  <w:style w:type="character" w:styleId="a7">
    <w:name w:val="Intense Emphasis"/>
    <w:basedOn w:val="a0"/>
    <w:uiPriority w:val="21"/>
    <w:qFormat/>
    <w:rsid w:val="00937CDA"/>
    <w:rPr>
      <w:i/>
      <w:iCs/>
      <w:color w:val="2F5496" w:themeColor="accent1" w:themeShade="BF"/>
    </w:rPr>
  </w:style>
  <w:style w:type="paragraph" w:styleId="a8">
    <w:name w:val="Intense Quote"/>
    <w:basedOn w:val="a"/>
    <w:next w:val="a"/>
    <w:link w:val="Char2"/>
    <w:uiPriority w:val="30"/>
    <w:qFormat/>
    <w:rsid w:val="00937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37CDA"/>
    <w:rPr>
      <w:i/>
      <w:iCs/>
      <w:color w:val="2F5496" w:themeColor="accent1" w:themeShade="BF"/>
    </w:rPr>
  </w:style>
  <w:style w:type="character" w:styleId="a9">
    <w:name w:val="Intense Reference"/>
    <w:basedOn w:val="a0"/>
    <w:uiPriority w:val="32"/>
    <w:qFormat/>
    <w:rsid w:val="00937CDA"/>
    <w:rPr>
      <w:b/>
      <w:bCs/>
      <w:smallCaps/>
      <w:color w:val="2F5496" w:themeColor="accent1" w:themeShade="BF"/>
      <w:spacing w:val="5"/>
    </w:rPr>
  </w:style>
  <w:style w:type="paragraph" w:styleId="aa">
    <w:name w:val="No Spacing"/>
    <w:qFormat/>
    <w:rsid w:val="00937CDA"/>
    <w:pPr>
      <w:suppressAutoHyphens/>
      <w:spacing w:after="0" w:line="240" w:lineRule="auto"/>
      <w:jc w:val="both"/>
    </w:pPr>
    <w:rPr>
      <w:rFonts w:ascii="Calibri" w:eastAsia="Times New Roman" w:hAnsi="Calibri" w:cs="Calibri"/>
      <w:kern w:val="0"/>
      <w:sz w:val="2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2266</Characters>
  <Application>Microsoft Office Word</Application>
  <DocSecurity>0</DocSecurity>
  <Lines>18</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Milioti</dc:creator>
  <cp:keywords/>
  <dc:description/>
  <cp:lastModifiedBy>maria mourtzou</cp:lastModifiedBy>
  <cp:revision>4</cp:revision>
  <dcterms:created xsi:type="dcterms:W3CDTF">2026-04-28T06:20:00Z</dcterms:created>
  <dcterms:modified xsi:type="dcterms:W3CDTF">2026-04-28T08:36:00Z</dcterms:modified>
</cp:coreProperties>
</file>