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Δ/</w:t>
            </w:r>
            <w:proofErr w:type="spellStart"/>
            <w:r>
              <w:rPr>
                <w:rFonts w:ascii="Calibri" w:eastAsia="Calibri" w:hAnsi="Calibri" w:cs="Calibri"/>
                <w:sz w:val="22"/>
                <w:szCs w:val="22"/>
              </w:rPr>
              <w:t>νση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Ελευθ</w:t>
            </w:r>
            <w:proofErr w:type="spellEnd"/>
            <w:r>
              <w:rPr>
                <w:rFonts w:ascii="Calibri" w:eastAsia="Calibri" w:hAnsi="Calibri" w:cs="Calibri"/>
                <w:sz w:val="22"/>
                <w:szCs w:val="22"/>
              </w:rPr>
              <w:t>.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Κώδ</w:t>
            </w:r>
            <w:proofErr w:type="spellEnd"/>
            <w:r>
              <w:rPr>
                <w:rFonts w:ascii="Calibri" w:eastAsia="Calibri" w:hAnsi="Calibri" w:cs="Calibri"/>
                <w:sz w:val="22"/>
                <w:szCs w:val="22"/>
              </w:rPr>
              <w:t>: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 xml:space="preserve">Πληροφορίες:  Α. </w:t>
            </w:r>
            <w:proofErr w:type="spellStart"/>
            <w:r>
              <w:rPr>
                <w:rFonts w:ascii="Calibri" w:eastAsia="Calibri" w:hAnsi="Calibri" w:cs="Calibri"/>
                <w:sz w:val="22"/>
                <w:szCs w:val="22"/>
              </w:rPr>
              <w:t>Μαραγκάκη</w:t>
            </w:r>
            <w:proofErr w:type="spellEnd"/>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w:t>
            </w:r>
            <w:proofErr w:type="spellStart"/>
            <w:r>
              <w:rPr>
                <w:rFonts w:ascii="Calibri" w:eastAsia="Calibri" w:hAnsi="Calibri" w:cs="Calibri"/>
                <w:sz w:val="22"/>
                <w:szCs w:val="22"/>
              </w:rPr>
              <w:t>νση</w:t>
            </w:r>
            <w:proofErr w:type="spellEnd"/>
            <w:r>
              <w:rPr>
                <w:rFonts w:ascii="Calibri" w:eastAsia="Calibri" w:hAnsi="Calibri" w:cs="Calibri"/>
                <w:sz w:val="22"/>
                <w:szCs w:val="22"/>
              </w:rPr>
              <w:t>: atpap@tap.gr</w:t>
            </w:r>
          </w:p>
        </w:tc>
        <w:tc>
          <w:tcPr>
            <w:tcW w:w="4394" w:type="dxa"/>
            <w:tcBorders>
              <w:top w:val="nil"/>
              <w:left w:val="nil"/>
              <w:bottom w:val="nil"/>
              <w:right w:val="nil"/>
            </w:tcBorders>
            <w:tcMar>
              <w:top w:w="80" w:type="dxa"/>
              <w:left w:w="80" w:type="dxa"/>
              <w:bottom w:w="80" w:type="dxa"/>
              <w:right w:w="80" w:type="dxa"/>
            </w:tcMar>
          </w:tcPr>
          <w:p w14:paraId="09716244" w14:textId="77777777" w:rsidR="00970A68" w:rsidRDefault="00FB12F2">
            <w:pPr>
              <w:spacing w:after="0" w:line="273" w:lineRule="auto"/>
              <w:rPr>
                <w:rFonts w:ascii="Calibri" w:eastAsia="Calibri" w:hAnsi="Calibri" w:cs="Calibri"/>
                <w:sz w:val="22"/>
                <w:szCs w:val="22"/>
              </w:rPr>
            </w:pPr>
            <w:r>
              <w:rPr>
                <w:rFonts w:ascii="Calibri" w:eastAsia="Calibri" w:hAnsi="Calibri" w:cs="Calibri"/>
                <w:sz w:val="22"/>
                <w:szCs w:val="22"/>
              </w:rPr>
              <w:t xml:space="preserve">Αριθ. </w:t>
            </w:r>
            <w:proofErr w:type="spellStart"/>
            <w:r>
              <w:rPr>
                <w:rFonts w:ascii="Calibri" w:eastAsia="Calibri" w:hAnsi="Calibri" w:cs="Calibri"/>
                <w:sz w:val="22"/>
                <w:szCs w:val="22"/>
              </w:rPr>
              <w:t>Πρωτ</w:t>
            </w:r>
            <w:proofErr w:type="spellEnd"/>
            <w:r>
              <w:rPr>
                <w:rFonts w:ascii="Calibri" w:eastAsia="Calibri" w:hAnsi="Calibri" w:cs="Calibri"/>
                <w:sz w:val="22"/>
                <w:szCs w:val="22"/>
              </w:rPr>
              <w:t xml:space="preserve">.: </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6762DDE9" w:rsidR="00970A68" w:rsidRDefault="00FB12F2">
      <w:pPr>
        <w:tabs>
          <w:tab w:val="left" w:pos="90"/>
        </w:tabs>
        <w:spacing w:after="0" w:line="268" w:lineRule="auto"/>
        <w:jc w:val="both"/>
        <w:rPr>
          <w:b/>
          <w:bCs/>
          <w:sz w:val="22"/>
          <w:szCs w:val="22"/>
        </w:rPr>
      </w:pPr>
      <w:r>
        <w:rPr>
          <w:b/>
          <w:bCs/>
          <w:sz w:val="22"/>
          <w:szCs w:val="22"/>
        </w:rPr>
        <w:t xml:space="preserve">ΣΤΟ ΠΛΑΙΣΙΟ ΤΗΣ ΜΕ ΑΡ. ΠΡΩΤ. </w:t>
      </w:r>
      <w:r w:rsidR="00CB2873" w:rsidRPr="00CB2873">
        <w:rPr>
          <w:b/>
          <w:bCs/>
          <w:sz w:val="22"/>
          <w:szCs w:val="22"/>
          <w:lang w:val="el-GR"/>
        </w:rPr>
        <w:t>ΟΔΑΠ/ΓΔ/ΑΤΠΑΠ/9000</w:t>
      </w:r>
      <w:r w:rsidR="00CB2873">
        <w:rPr>
          <w:b/>
          <w:bCs/>
          <w:sz w:val="22"/>
          <w:szCs w:val="22"/>
          <w:lang w:val="el-GR"/>
        </w:rPr>
        <w:t xml:space="preserve">/06-05-2026 </w:t>
      </w:r>
      <w:r w:rsidR="00E44F7C" w:rsidRPr="00E44F7C">
        <w:rPr>
          <w:b/>
          <w:bCs/>
          <w:sz w:val="22"/>
          <w:szCs w:val="22"/>
          <w:lang w:val="el-GR"/>
        </w:rPr>
        <w:t>ΑΔΑ</w:t>
      </w:r>
      <w:r w:rsidR="00CB2873">
        <w:rPr>
          <w:b/>
          <w:bCs/>
          <w:sz w:val="22"/>
          <w:szCs w:val="22"/>
          <w:lang w:val="el-GR"/>
        </w:rPr>
        <w:t xml:space="preserve">: </w:t>
      </w:r>
      <w:r w:rsidR="00CB2873" w:rsidRPr="00A36539">
        <w:rPr>
          <w:b/>
          <w:bCs/>
          <w:sz w:val="22"/>
          <w:szCs w:val="22"/>
          <w:lang w:val="el-GR"/>
        </w:rPr>
        <w:t>630Ν46ΜΖΜ4-9ΑΩ</w:t>
      </w:r>
      <w:r w:rsidR="00E44F7C" w:rsidRPr="00E44F7C">
        <w:rPr>
          <w:b/>
          <w:bCs/>
          <w:sz w:val="22"/>
          <w:szCs w:val="22"/>
          <w:lang w:val="el-GR"/>
        </w:rPr>
        <w:t xml:space="preserve"> </w:t>
      </w:r>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w:t>
      </w:r>
      <w:r w:rsidR="007A3509" w:rsidRPr="007A3509">
        <w:rPr>
          <w:sz w:val="22"/>
          <w:szCs w:val="22"/>
        </w:rPr>
        <w:t xml:space="preserve">Αυτοκινούμενης ΚΑΝΤΙΝΑΣ </w:t>
      </w:r>
      <w:r w:rsidR="00C257CF" w:rsidRPr="00C257CF">
        <w:rPr>
          <w:sz w:val="22"/>
          <w:szCs w:val="22"/>
          <w:lang w:val="el-GR"/>
        </w:rPr>
        <w:t>στο</w:t>
      </w:r>
      <w:r w:rsidR="005C31DC">
        <w:rPr>
          <w:sz w:val="22"/>
          <w:szCs w:val="22"/>
          <w:lang w:val="el-GR"/>
        </w:rPr>
        <w:t>ν</w:t>
      </w:r>
      <w:r w:rsidR="00C257CF" w:rsidRPr="00C257CF">
        <w:rPr>
          <w:sz w:val="22"/>
          <w:szCs w:val="22"/>
          <w:lang w:val="el-GR"/>
        </w:rPr>
        <w:t xml:space="preserve"> </w:t>
      </w:r>
      <w:r w:rsidR="001E5891" w:rsidRPr="001E5891">
        <w:rPr>
          <w:b/>
          <w:bCs/>
          <w:sz w:val="22"/>
          <w:szCs w:val="22"/>
          <w:lang w:val="el-GR"/>
        </w:rPr>
        <w:t>ΑΡΧΑΙΟΛΟΓΙΚΟ ΧΩΡΟ ΕΠΙΚΟΥΡΙΟΥ ΑΠΟΛΛΩΝΑ</w:t>
      </w:r>
      <w:r>
        <w:rPr>
          <w:b/>
          <w:bCs/>
          <w:sz w:val="22"/>
          <w:szCs w:val="22"/>
        </w:rPr>
        <w:t xml:space="preserve">, </w:t>
      </w:r>
      <w:r>
        <w:rPr>
          <w:sz w:val="22"/>
          <w:szCs w:val="22"/>
        </w:rPr>
        <w:t xml:space="preserve">βάσει της διάταξης της παρ.4 του άρθρου 4 του ν. 4761/2020 </w:t>
      </w:r>
    </w:p>
    <w:p w14:paraId="0B3DF04C" w14:textId="77777777" w:rsidR="00970A68" w:rsidRDefault="00970A68">
      <w:pPr>
        <w:spacing w:after="0" w:line="273" w:lineRule="auto"/>
        <w:jc w:val="both"/>
        <w:rPr>
          <w:b/>
          <w:bCs/>
          <w:sz w:val="22"/>
          <w:szCs w:val="22"/>
        </w:rPr>
      </w:pPr>
    </w:p>
    <w:p w14:paraId="623846C9" w14:textId="77777777" w:rsidR="00970A68" w:rsidRDefault="00FB12F2">
      <w:pPr>
        <w:spacing w:after="0" w:line="273" w:lineRule="auto"/>
        <w:jc w:val="both"/>
        <w:rPr>
          <w:sz w:val="22"/>
          <w:szCs w:val="22"/>
        </w:rPr>
      </w:pPr>
      <w:r>
        <w:rPr>
          <w:sz w:val="22"/>
          <w:szCs w:val="22"/>
        </w:rPr>
        <w:t xml:space="preserve"> </w:t>
      </w:r>
    </w:p>
    <w:p w14:paraId="2400692F" w14:textId="4DEF7750" w:rsidR="00970A68" w:rsidRDefault="00FB12F2">
      <w:pPr>
        <w:spacing w:after="0" w:line="273" w:lineRule="auto"/>
        <w:jc w:val="both"/>
        <w:rPr>
          <w:sz w:val="22"/>
          <w:szCs w:val="22"/>
        </w:rPr>
      </w:pPr>
      <w:r>
        <w:rPr>
          <w:sz w:val="22"/>
          <w:szCs w:val="22"/>
        </w:rPr>
        <w:t xml:space="preserve">Στην Αθήνα, σήμερα </w:t>
      </w:r>
      <w:r w:rsidR="00B53C08">
        <w:rPr>
          <w:sz w:val="22"/>
          <w:szCs w:val="22"/>
          <w:lang w:val="el-GR"/>
        </w:rPr>
        <w:t>…..</w:t>
      </w:r>
      <w:r>
        <w:rPr>
          <w:b/>
          <w:bCs/>
          <w:sz w:val="22"/>
          <w:szCs w:val="22"/>
        </w:rPr>
        <w:t>…</w:t>
      </w:r>
      <w:r>
        <w:rPr>
          <w:sz w:val="22"/>
          <w:szCs w:val="22"/>
        </w:rPr>
        <w:t>,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397881A0"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w:t>
      </w:r>
      <w:r w:rsidR="00612FF5" w:rsidRPr="00612FF5">
        <w:rPr>
          <w:sz w:val="22"/>
          <w:szCs w:val="22"/>
        </w:rPr>
        <w:t>ΚΕΦΟΔΕ Αττικής</w:t>
      </w:r>
      <w:r>
        <w:rPr>
          <w:sz w:val="22"/>
          <w:szCs w:val="22"/>
        </w:rPr>
        <w:t xml:space="preserve">, που εκπροσωπείται νόμιμα στην παρούσα από την Πρόεδρο του Δ.Σ. Νικολέττα </w:t>
      </w:r>
      <w:proofErr w:type="spellStart"/>
      <w:r>
        <w:rPr>
          <w:sz w:val="22"/>
          <w:szCs w:val="22"/>
        </w:rPr>
        <w:t>Διβάρη</w:t>
      </w:r>
      <w:proofErr w:type="spellEnd"/>
      <w:r>
        <w:rPr>
          <w:sz w:val="22"/>
          <w:szCs w:val="22"/>
        </w:rPr>
        <w:t xml:space="preserve"> – </w:t>
      </w:r>
      <w:proofErr w:type="spellStart"/>
      <w:r>
        <w:rPr>
          <w:sz w:val="22"/>
          <w:szCs w:val="22"/>
        </w:rPr>
        <w:t>Βαλάκου</w:t>
      </w:r>
      <w:proofErr w:type="spellEnd"/>
      <w:r>
        <w:rPr>
          <w:sz w:val="22"/>
          <w:szCs w:val="22"/>
        </w:rPr>
        <w:t xml:space="preserve">,  (στο εξής: «Αναθέτουσα Αρχή ή Εκμισθωτής ή Ο.Δ.Α.Π.») και </w:t>
      </w:r>
    </w:p>
    <w:p w14:paraId="581CD42E" w14:textId="77777777" w:rsidR="00970A68" w:rsidRDefault="00FB12F2">
      <w:pPr>
        <w:tabs>
          <w:tab w:val="left" w:pos="90"/>
        </w:tabs>
        <w:spacing w:before="280" w:line="268" w:lineRule="auto"/>
        <w:jc w:val="both"/>
        <w:rPr>
          <w:sz w:val="22"/>
          <w:szCs w:val="22"/>
        </w:rPr>
      </w:pPr>
      <w:r w:rsidRPr="00621407">
        <w:rPr>
          <w:sz w:val="22"/>
          <w:szCs w:val="22"/>
        </w:rPr>
        <w:t xml:space="preserve">β) Αφετέρου η  ανώνυμη εταιρεία </w:t>
      </w:r>
      <w:r w:rsidRPr="00621407">
        <w:rPr>
          <w:b/>
          <w:bCs/>
          <w:sz w:val="22"/>
          <w:szCs w:val="22"/>
        </w:rPr>
        <w:t>«….»</w:t>
      </w:r>
      <w:r w:rsidRPr="00621407">
        <w:rPr>
          <w:sz w:val="22"/>
          <w:szCs w:val="22"/>
        </w:rPr>
        <w:t xml:space="preserve"> η οποία εδρεύει στο …. ..., με ΑΦΜ …., Δ.Ο.Υ …, εφεξής «Μισθωτής», …..</w:t>
      </w:r>
    </w:p>
    <w:p w14:paraId="6504E0BE" w14:textId="77777777" w:rsidR="00970A68" w:rsidRDefault="00FB12F2">
      <w:pPr>
        <w:tabs>
          <w:tab w:val="left" w:pos="90"/>
        </w:tabs>
        <w:spacing w:before="280" w:after="0" w:line="268" w:lineRule="auto"/>
        <w:jc w:val="both"/>
        <w:rPr>
          <w:b/>
          <w:bCs/>
          <w:sz w:val="22"/>
          <w:szCs w:val="22"/>
        </w:rPr>
      </w:pPr>
      <w:r>
        <w:rPr>
          <w:b/>
          <w:bCs/>
          <w:sz w:val="22"/>
          <w:szCs w:val="22"/>
        </w:rPr>
        <w:t xml:space="preserve"> </w:t>
      </w:r>
      <w:r>
        <w:rPr>
          <w:sz w:val="22"/>
          <w:szCs w:val="22"/>
        </w:rPr>
        <w:t>αφού έλαβαν υπόψη</w:t>
      </w:r>
      <w:r>
        <w:rPr>
          <w:b/>
          <w:bCs/>
          <w:sz w:val="22"/>
          <w:szCs w:val="22"/>
        </w:rPr>
        <w:t xml:space="preserve"> </w:t>
      </w:r>
    </w:p>
    <w:p w14:paraId="072ED8C8" w14:textId="77777777" w:rsidR="00970A68" w:rsidRDefault="00FB12F2">
      <w:pPr>
        <w:spacing w:after="0" w:line="273" w:lineRule="auto"/>
        <w:jc w:val="both"/>
        <w:rPr>
          <w:sz w:val="22"/>
          <w:szCs w:val="22"/>
        </w:rPr>
      </w:pP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0" w:name="_heading=h.xt6obandcdcy" w:colFirst="0" w:colLast="0"/>
      <w:bookmarkEnd w:id="0"/>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42D0E884" w14:textId="4DFA17B8" w:rsidR="00970A68" w:rsidRDefault="00FB12F2">
      <w:pPr>
        <w:numPr>
          <w:ilvl w:val="0"/>
          <w:numId w:val="1"/>
        </w:numPr>
        <w:tabs>
          <w:tab w:val="left" w:pos="90"/>
        </w:tabs>
        <w:spacing w:before="100" w:after="0" w:line="268" w:lineRule="auto"/>
        <w:jc w:val="both"/>
        <w:rPr>
          <w:sz w:val="22"/>
          <w:szCs w:val="22"/>
        </w:rPr>
      </w:pPr>
      <w:r>
        <w:rPr>
          <w:sz w:val="22"/>
          <w:szCs w:val="22"/>
        </w:rPr>
        <w:lastRenderedPageBreak/>
        <w:t xml:space="preserve">Το υπ. </w:t>
      </w:r>
      <w:proofErr w:type="spellStart"/>
      <w:r w:rsidR="002D6CCE">
        <w:rPr>
          <w:sz w:val="22"/>
          <w:szCs w:val="22"/>
        </w:rPr>
        <w:t>Α</w:t>
      </w:r>
      <w:r>
        <w:rPr>
          <w:sz w:val="22"/>
          <w:szCs w:val="22"/>
        </w:rPr>
        <w:t>ριθμ</w:t>
      </w:r>
      <w:proofErr w:type="spellEnd"/>
      <w:r w:rsidR="002D6CCE">
        <w:rPr>
          <w:sz w:val="22"/>
          <w:szCs w:val="22"/>
          <w:lang w:val="el-GR"/>
        </w:rPr>
        <w:t xml:space="preserve">. </w:t>
      </w:r>
      <w:r w:rsidR="002D6CCE" w:rsidRPr="002D6CCE">
        <w:rPr>
          <w:sz w:val="22"/>
          <w:szCs w:val="22"/>
          <w:lang w:val="el-GR"/>
        </w:rPr>
        <w:t xml:space="preserve">15/17-04-2026 απόσπασμα πρακτικών (θέμα 5ο) της συνεδρίασης του Διοικητικού Συμβουλίου του Οργανισμού Διαχείρισης και Ανάπτυξης Πολιτιστικών Πόρων </w:t>
      </w:r>
      <w:r w:rsidR="002D6CCE" w:rsidRPr="002D6CCE">
        <w:rPr>
          <w:sz w:val="22"/>
          <w:szCs w:val="22"/>
        </w:rPr>
        <w:t xml:space="preserve">περί έγκρισης της σύναψης συμβάσεων μίσθωσης χωρίς διαγωνισμό, σύμφωνα με τη διαδικασία του </w:t>
      </w:r>
      <w:proofErr w:type="spellStart"/>
      <w:r w:rsidR="002D6CCE" w:rsidRPr="002D6CCE">
        <w:rPr>
          <w:sz w:val="22"/>
          <w:szCs w:val="22"/>
        </w:rPr>
        <w:t>άρ</w:t>
      </w:r>
      <w:proofErr w:type="spellEnd"/>
      <w:r w:rsidR="002D6CCE" w:rsidRPr="002D6CCE">
        <w:rPr>
          <w:sz w:val="22"/>
          <w:szCs w:val="22"/>
        </w:rPr>
        <w:t xml:space="preserve">. 4 παρ. 4 του ν. 4761/2020, κατόπιν δημοσίευσης δημόσιας πρόσκλησης εκδήλωσης ενδιαφέροντος, για την λειτουργία </w:t>
      </w:r>
      <w:proofErr w:type="spellStart"/>
      <w:r w:rsidR="002D6CCE" w:rsidRPr="002D6CCE">
        <w:rPr>
          <w:sz w:val="22"/>
          <w:szCs w:val="22"/>
        </w:rPr>
        <w:t>αναψυκτηρίων</w:t>
      </w:r>
      <w:proofErr w:type="spellEnd"/>
      <w:r w:rsidR="002D6CCE" w:rsidRPr="002D6CCE">
        <w:rPr>
          <w:sz w:val="22"/>
          <w:szCs w:val="22"/>
        </w:rPr>
        <w:t xml:space="preserve"> και πωλητηρίων στους ακόλουθους χώρους και μνημεία: Αρχαιολογικός Χώρος Δήλου (αναψυκτήριο), Αρχαιολογικός χώρος </w:t>
      </w:r>
      <w:proofErr w:type="spellStart"/>
      <w:r w:rsidR="002D6CCE" w:rsidRPr="002D6CCE">
        <w:rPr>
          <w:sz w:val="22"/>
          <w:szCs w:val="22"/>
        </w:rPr>
        <w:t>Κεραμεικού</w:t>
      </w:r>
      <w:proofErr w:type="spellEnd"/>
      <w:r w:rsidR="002D6CCE" w:rsidRPr="002D6CCE">
        <w:rPr>
          <w:sz w:val="22"/>
          <w:szCs w:val="22"/>
        </w:rPr>
        <w:t xml:space="preserve"> (αναψυκτήριο - </w:t>
      </w:r>
      <w:proofErr w:type="spellStart"/>
      <w:r w:rsidR="002D6CCE" w:rsidRPr="002D6CCE">
        <w:rPr>
          <w:sz w:val="22"/>
          <w:szCs w:val="22"/>
        </w:rPr>
        <w:t>πολυχώρος</w:t>
      </w:r>
      <w:proofErr w:type="spellEnd"/>
      <w:r w:rsidR="002D6CCE" w:rsidRPr="002D6CCE">
        <w:rPr>
          <w:sz w:val="22"/>
          <w:szCs w:val="22"/>
        </w:rPr>
        <w:t xml:space="preserve"> &amp; πωλητήρια), επισκέψιμη Βιοτεχνία Ελληνικών Μαντηλιών (πωλητήριο &amp; αναψυκτήριο), </w:t>
      </w:r>
      <w:proofErr w:type="spellStart"/>
      <w:r w:rsidR="002D6CCE" w:rsidRPr="002D6CCE">
        <w:rPr>
          <w:sz w:val="22"/>
          <w:szCs w:val="22"/>
        </w:rPr>
        <w:t>Επικούριο</w:t>
      </w:r>
      <w:proofErr w:type="spellEnd"/>
      <w:r w:rsidR="002D6CCE" w:rsidRPr="002D6CCE">
        <w:rPr>
          <w:sz w:val="22"/>
          <w:szCs w:val="22"/>
        </w:rPr>
        <w:t xml:space="preserve"> Απόλλωνα (παραχώρηση χώρου για καντίνα).</w:t>
      </w:r>
    </w:p>
    <w:p w14:paraId="6374F0D5" w14:textId="50E78E43"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με </w:t>
      </w:r>
      <w:proofErr w:type="spellStart"/>
      <w:r>
        <w:rPr>
          <w:sz w:val="22"/>
          <w:szCs w:val="22"/>
        </w:rPr>
        <w:t>αριθμ</w:t>
      </w:r>
      <w:proofErr w:type="spellEnd"/>
      <w:r>
        <w:rPr>
          <w:sz w:val="22"/>
          <w:szCs w:val="22"/>
        </w:rPr>
        <w:t xml:space="preserve">. </w:t>
      </w:r>
      <w:proofErr w:type="spellStart"/>
      <w:r w:rsidR="00A36539" w:rsidRPr="00AD6326">
        <w:rPr>
          <w:sz w:val="22"/>
          <w:szCs w:val="22"/>
        </w:rPr>
        <w:t>Π</w:t>
      </w:r>
      <w:r w:rsidR="00AD6326" w:rsidRPr="00AD6326">
        <w:rPr>
          <w:sz w:val="22"/>
          <w:szCs w:val="22"/>
        </w:rPr>
        <w:t>ρωτ</w:t>
      </w:r>
      <w:proofErr w:type="spellEnd"/>
      <w:r w:rsidR="00A36539">
        <w:rPr>
          <w:sz w:val="22"/>
          <w:szCs w:val="22"/>
          <w:lang w:val="el-GR"/>
        </w:rPr>
        <w:t xml:space="preserve">. </w:t>
      </w:r>
      <w:r w:rsidR="00A36539" w:rsidRPr="00A36539">
        <w:rPr>
          <w:sz w:val="22"/>
          <w:szCs w:val="22"/>
        </w:rPr>
        <w:t xml:space="preserve">ΟΔΑΠ/ΓΔ/ΑΤΠΑΠ/9000/06-05-2026 ΑΔΑ: 630Ν46ΜΖΜ4-9ΑΩ </w:t>
      </w:r>
      <w:r w:rsidR="00AD6326" w:rsidRPr="00AD6326">
        <w:rPr>
          <w:sz w:val="22"/>
          <w:szCs w:val="22"/>
        </w:rPr>
        <w:t>ΔΗΜΟΣΙΑ ΠΡΟΣΚΛΗΣ</w:t>
      </w:r>
      <w:r w:rsidR="00AD6326">
        <w:rPr>
          <w:sz w:val="22"/>
          <w:szCs w:val="22"/>
          <w:lang w:val="el-GR"/>
        </w:rPr>
        <w:t>Η</w:t>
      </w:r>
      <w:r w:rsidR="00AD6326" w:rsidRPr="00AD6326">
        <w:rPr>
          <w:sz w:val="22"/>
          <w:szCs w:val="22"/>
        </w:rPr>
        <w:t xml:space="preserve"> ΕΚΔΗΛΩΣΗΣ ΕΝΔΙΑΦΕΡΟΝΤΟΣ  για τη σύναψη σύμβασης μίσθωσης </w:t>
      </w:r>
      <w:r w:rsidR="001934AF" w:rsidRPr="001934AF">
        <w:rPr>
          <w:sz w:val="22"/>
          <w:szCs w:val="22"/>
        </w:rPr>
        <w:t>Αυτοκινούμενης ΚΑΝΤΙΝΑΣ στον ΑΡΧΑΙΟΛΟΓΙΚΟ ΧΩΡΟ ΕΠΙΚΟΥΡΙΟΥ ΑΠΟΛΛΩΝΑ</w:t>
      </w:r>
      <w:r w:rsidR="00AD6326" w:rsidRPr="00AD6326">
        <w:rPr>
          <w:sz w:val="22"/>
          <w:szCs w:val="22"/>
        </w:rPr>
        <w:t>, βάσει της διάταξης της παρ.4 του άρθρου 4 του ν. 4761/2020</w:t>
      </w:r>
      <w:r w:rsidR="00497E47">
        <w:rPr>
          <w:sz w:val="22"/>
          <w:szCs w:val="22"/>
          <w:lang w:val="el-GR"/>
        </w:rPr>
        <w:t>.</w:t>
      </w:r>
    </w:p>
    <w:p w14:paraId="208ADDFC" w14:textId="20DA858C" w:rsidR="00970A68" w:rsidRPr="005D48A2" w:rsidRDefault="00FB12F2" w:rsidP="005D48A2">
      <w:pPr>
        <w:numPr>
          <w:ilvl w:val="0"/>
          <w:numId w:val="1"/>
        </w:numPr>
        <w:tabs>
          <w:tab w:val="left" w:pos="90"/>
        </w:tabs>
        <w:spacing w:before="100" w:after="0" w:line="268" w:lineRule="auto"/>
        <w:jc w:val="both"/>
        <w:rPr>
          <w:sz w:val="22"/>
          <w:szCs w:val="22"/>
        </w:rPr>
      </w:pPr>
      <w:r>
        <w:rPr>
          <w:sz w:val="22"/>
          <w:szCs w:val="22"/>
        </w:rPr>
        <w:t xml:space="preserve">Το αριθ. </w:t>
      </w:r>
      <w:r w:rsidR="00497E47">
        <w:rPr>
          <w:sz w:val="22"/>
          <w:szCs w:val="22"/>
          <w:lang w:val="el-GR"/>
        </w:rPr>
        <w:t>………………</w:t>
      </w:r>
      <w:r>
        <w:rPr>
          <w:sz w:val="22"/>
          <w:szCs w:val="22"/>
        </w:rPr>
        <w:t xml:space="preserve"> απόσπασμα πρακτικών του ΔΣ του ΟΔΑΠ </w:t>
      </w:r>
      <w:r w:rsidRPr="00497E47">
        <w:rPr>
          <w:sz w:val="22"/>
          <w:szCs w:val="22"/>
        </w:rPr>
        <w:t xml:space="preserve">(Θέμα </w:t>
      </w:r>
      <w:r w:rsidR="00497E47" w:rsidRPr="00497E47">
        <w:rPr>
          <w:sz w:val="22"/>
          <w:szCs w:val="22"/>
          <w:lang w:val="el-GR"/>
        </w:rPr>
        <w:t>…</w:t>
      </w:r>
      <w:r w:rsidRPr="00497E47">
        <w:rPr>
          <w:sz w:val="22"/>
          <w:szCs w:val="22"/>
        </w:rPr>
        <w:t>)</w:t>
      </w:r>
      <w:r>
        <w:rPr>
          <w:sz w:val="22"/>
          <w:szCs w:val="22"/>
        </w:rPr>
        <w:t xml:space="preserve"> περί έγκρισης πρακτικού αξιολόγησης ……</w:t>
      </w:r>
    </w:p>
    <w:p w14:paraId="0A72D7A1" w14:textId="3EB14633" w:rsidR="00970A68" w:rsidRDefault="00FB12F2">
      <w:pPr>
        <w:numPr>
          <w:ilvl w:val="0"/>
          <w:numId w:val="1"/>
        </w:numPr>
        <w:tabs>
          <w:tab w:val="left" w:pos="90"/>
        </w:tabs>
        <w:spacing w:before="100" w:after="0" w:line="268" w:lineRule="auto"/>
        <w:jc w:val="both"/>
        <w:rPr>
          <w:sz w:val="22"/>
          <w:szCs w:val="22"/>
        </w:rPr>
      </w:pPr>
      <w:proofErr w:type="spellStart"/>
      <w:r>
        <w:rPr>
          <w:sz w:val="22"/>
          <w:szCs w:val="22"/>
        </w:rPr>
        <w:t>Tον</w:t>
      </w:r>
      <w:proofErr w:type="spellEnd"/>
      <w:r>
        <w:rPr>
          <w:sz w:val="22"/>
          <w:szCs w:val="22"/>
        </w:rPr>
        <w:t xml:space="preserve"> υπ’ αριθ. </w:t>
      </w:r>
      <w:proofErr w:type="spellStart"/>
      <w:r>
        <w:rPr>
          <w:sz w:val="22"/>
          <w:szCs w:val="22"/>
        </w:rPr>
        <w:t>πρωτ</w:t>
      </w:r>
      <w:proofErr w:type="spellEnd"/>
      <w:r>
        <w:rPr>
          <w:sz w:val="22"/>
          <w:szCs w:val="22"/>
        </w:rPr>
        <w:t xml:space="preserve">. ΕΙΣ </w:t>
      </w:r>
      <w:r w:rsidR="00CF4CAA" w:rsidRPr="00CF4CAA">
        <w:rPr>
          <w:sz w:val="22"/>
          <w:szCs w:val="22"/>
          <w:lang w:val="el-GR"/>
        </w:rPr>
        <w:t>-</w:t>
      </w:r>
      <w:r w:rsidR="00CF4CAA">
        <w:rPr>
          <w:sz w:val="22"/>
          <w:szCs w:val="22"/>
          <w:lang w:val="el-GR"/>
        </w:rPr>
        <w:t>…………</w:t>
      </w:r>
      <w:r>
        <w:rPr>
          <w:sz w:val="22"/>
          <w:szCs w:val="22"/>
        </w:rPr>
        <w:t xml:space="preserve">φάκελο Τεχνικής και Οικονομικής  προσφοράς της συμμετέχουσας Ένωσης, που προσαρτώνται στην παρούσα </w:t>
      </w:r>
    </w:p>
    <w:p w14:paraId="72C6EF1C"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από  …. πρόσκληση της Αναθέτουσας Αρχής προς την Ανάδοχο για υπογραφή της σύμβασης </w:t>
      </w:r>
    </w:p>
    <w:p w14:paraId="54D00B25"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υπ’ </w:t>
      </w:r>
      <w:proofErr w:type="spellStart"/>
      <w:r>
        <w:rPr>
          <w:sz w:val="22"/>
          <w:szCs w:val="22"/>
        </w:rPr>
        <w:t>αριθ</w:t>
      </w:r>
      <w:proofErr w:type="spellEnd"/>
      <w:r>
        <w:rPr>
          <w:sz w:val="22"/>
          <w:szCs w:val="22"/>
        </w:rPr>
        <w:t>…… εγγυητική επιστολή της τράπεζας …., ποσού …. ευρώ, για την καλή εκτέλεση των όρων της παρούσας σύμβασης,</w:t>
      </w:r>
    </w:p>
    <w:p w14:paraId="4C485B97" w14:textId="77777777" w:rsidR="00970A68" w:rsidRDefault="00FB12F2">
      <w:pPr>
        <w:tabs>
          <w:tab w:val="left" w:pos="90"/>
        </w:tabs>
        <w:spacing w:before="280" w:after="0" w:line="268" w:lineRule="auto"/>
        <w:jc w:val="both"/>
        <w:rPr>
          <w:sz w:val="22"/>
          <w:szCs w:val="22"/>
        </w:rPr>
      </w:pPr>
      <w:r>
        <w:rPr>
          <w:sz w:val="22"/>
          <w:szCs w:val="22"/>
        </w:rPr>
        <w:t xml:space="preserve"> </w:t>
      </w:r>
    </w:p>
    <w:p w14:paraId="0EEE7ED5" w14:textId="77777777" w:rsidR="00970A68" w:rsidRDefault="00FB12F2">
      <w:pPr>
        <w:tabs>
          <w:tab w:val="left" w:pos="90"/>
        </w:tabs>
        <w:spacing w:before="280" w:after="0" w:line="271" w:lineRule="auto"/>
        <w:jc w:val="both"/>
        <w:rPr>
          <w:sz w:val="22"/>
          <w:szCs w:val="22"/>
        </w:rPr>
      </w:pPr>
      <w:r>
        <w:rPr>
          <w:sz w:val="22"/>
          <w:szCs w:val="22"/>
        </w:rPr>
        <w:t>Συμφώνησαν και έκαναν αμοιβαία αποδεκτά τα ακόλουθα :</w:t>
      </w:r>
    </w:p>
    <w:p w14:paraId="6E847616" w14:textId="77777777" w:rsidR="00970A68" w:rsidRDefault="00FB12F2">
      <w:pPr>
        <w:spacing w:after="0" w:line="273" w:lineRule="auto"/>
        <w:jc w:val="both"/>
        <w:rPr>
          <w:sz w:val="22"/>
          <w:szCs w:val="22"/>
        </w:rPr>
      </w:pPr>
      <w:r>
        <w:rPr>
          <w:sz w:val="22"/>
          <w:szCs w:val="22"/>
        </w:rPr>
        <w:t xml:space="preserve"> </w:t>
      </w:r>
    </w:p>
    <w:p w14:paraId="6AB3197C" w14:textId="77777777" w:rsidR="00970A68" w:rsidRDefault="00FB12F2">
      <w:pPr>
        <w:spacing w:after="0" w:line="273" w:lineRule="auto"/>
        <w:jc w:val="both"/>
        <w:rPr>
          <w:b/>
          <w:bCs/>
          <w:sz w:val="22"/>
          <w:szCs w:val="22"/>
          <w:u w:val="single"/>
        </w:rPr>
      </w:pPr>
      <w:r>
        <w:rPr>
          <w:b/>
          <w:bCs/>
          <w:sz w:val="22"/>
          <w:szCs w:val="22"/>
          <w:u w:val="single"/>
        </w:rPr>
        <w:t xml:space="preserve"> </w:t>
      </w:r>
    </w:p>
    <w:p w14:paraId="73E58EAC" w14:textId="77777777" w:rsidR="00970A68" w:rsidRDefault="00FB12F2">
      <w:pPr>
        <w:spacing w:after="0" w:line="273" w:lineRule="auto"/>
        <w:jc w:val="both"/>
        <w:rPr>
          <w:b/>
          <w:bCs/>
          <w:sz w:val="22"/>
          <w:szCs w:val="22"/>
          <w:u w:val="single"/>
        </w:rPr>
      </w:pP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7D3C4751" w14:textId="01B4671C" w:rsidR="00F62ADA" w:rsidRDefault="00FB12F2" w:rsidP="00D51992">
      <w:pPr>
        <w:widowControl w:val="0"/>
        <w:tabs>
          <w:tab w:val="left" w:pos="90"/>
        </w:tabs>
        <w:spacing w:before="280" w:after="120" w:line="271" w:lineRule="auto"/>
        <w:jc w:val="both"/>
        <w:rPr>
          <w:b/>
          <w:bCs/>
          <w:sz w:val="22"/>
          <w:szCs w:val="22"/>
          <w:lang w:val="el-GR"/>
        </w:rPr>
      </w:pPr>
      <w:r>
        <w:rPr>
          <w:sz w:val="22"/>
          <w:szCs w:val="22"/>
        </w:rPr>
        <w:t xml:space="preserve">Αντικείμενο της παρούσας σύμβασης είναι η εκμίσθωση </w:t>
      </w:r>
      <w:r w:rsidR="009B1F89" w:rsidRPr="009B1F89">
        <w:rPr>
          <w:sz w:val="22"/>
          <w:szCs w:val="22"/>
        </w:rPr>
        <w:t xml:space="preserve">Αυτοκινούμενης ΚΑΝΤΙΝΑΣ </w:t>
      </w:r>
      <w:r w:rsidR="001667BF" w:rsidRPr="001667BF">
        <w:rPr>
          <w:sz w:val="22"/>
          <w:szCs w:val="22"/>
        </w:rPr>
        <w:t>στο</w:t>
      </w:r>
      <w:r w:rsidR="00D51992">
        <w:rPr>
          <w:sz w:val="22"/>
          <w:szCs w:val="22"/>
          <w:lang w:val="el-GR"/>
        </w:rPr>
        <w:t xml:space="preserve">ν </w:t>
      </w:r>
      <w:r w:rsidR="00F62ADA" w:rsidRPr="00F62ADA">
        <w:rPr>
          <w:b/>
          <w:bCs/>
          <w:sz w:val="22"/>
          <w:szCs w:val="22"/>
          <w:lang w:val="el-GR"/>
        </w:rPr>
        <w:t xml:space="preserve">ΑΡΧΑΙΟΛΟΓΙΚΟ ΧΩΡΟ </w:t>
      </w:r>
      <w:r w:rsidR="009B1F89" w:rsidRPr="009B1F89">
        <w:rPr>
          <w:b/>
          <w:bCs/>
          <w:sz w:val="22"/>
          <w:szCs w:val="22"/>
          <w:lang w:val="el-GR"/>
        </w:rPr>
        <w:t>ΕΠΙΚΟΥΡΙΟΥ ΑΠΟΛΛΩΝΑ</w:t>
      </w:r>
      <w:r w:rsidR="00F62ADA">
        <w:rPr>
          <w:b/>
          <w:bCs/>
          <w:sz w:val="22"/>
          <w:szCs w:val="22"/>
          <w:lang w:val="el-GR"/>
        </w:rPr>
        <w:t>.</w:t>
      </w:r>
    </w:p>
    <w:p w14:paraId="7BC7325A" w14:textId="6C61BB83" w:rsidR="00784C75" w:rsidRDefault="00FA28B0" w:rsidP="00784C75">
      <w:pPr>
        <w:widowControl w:val="0"/>
        <w:tabs>
          <w:tab w:val="left" w:pos="90"/>
        </w:tabs>
        <w:spacing w:before="280" w:after="120" w:line="271" w:lineRule="auto"/>
        <w:jc w:val="both"/>
        <w:rPr>
          <w:sz w:val="22"/>
          <w:szCs w:val="22"/>
          <w:lang w:val="el-GR"/>
        </w:rPr>
      </w:pPr>
      <w:r>
        <w:rPr>
          <w:sz w:val="22"/>
          <w:szCs w:val="22"/>
          <w:lang w:val="el-GR"/>
        </w:rPr>
        <w:t xml:space="preserve">1.1 </w:t>
      </w:r>
      <w:r w:rsidR="00784C75">
        <w:rPr>
          <w:sz w:val="22"/>
          <w:szCs w:val="22"/>
          <w:lang w:val="el-GR"/>
        </w:rPr>
        <w:t>Σ</w:t>
      </w:r>
      <w:r w:rsidR="00784C75" w:rsidRPr="00784C75">
        <w:rPr>
          <w:sz w:val="22"/>
          <w:szCs w:val="22"/>
        </w:rPr>
        <w:t xml:space="preserve">τον εξωτερικό χώρο του ΕΠΙΚΟΥΡΙΟΥ ΑΠΟΛΛΩΝΑ, δίπλα από τον χώρο στάθμευσης, θα λειτουργήσει </w:t>
      </w:r>
      <w:r w:rsidR="00784C75">
        <w:rPr>
          <w:sz w:val="22"/>
          <w:szCs w:val="22"/>
          <w:lang w:val="el-GR"/>
        </w:rPr>
        <w:t xml:space="preserve">η </w:t>
      </w:r>
      <w:r w:rsidR="00784C75" w:rsidRPr="00784C75">
        <w:rPr>
          <w:sz w:val="22"/>
          <w:szCs w:val="22"/>
        </w:rPr>
        <w:t>αυτοκινούμενη</w:t>
      </w:r>
      <w:r w:rsidR="00784C75">
        <w:rPr>
          <w:sz w:val="22"/>
          <w:szCs w:val="22"/>
          <w:lang w:val="el-GR"/>
        </w:rPr>
        <w:t xml:space="preserve"> </w:t>
      </w:r>
      <w:r w:rsidR="00784C75" w:rsidRPr="00784C75">
        <w:rPr>
          <w:sz w:val="22"/>
          <w:szCs w:val="22"/>
        </w:rPr>
        <w:t>καντίνα</w:t>
      </w:r>
      <w:r w:rsidR="00784C75">
        <w:rPr>
          <w:sz w:val="22"/>
          <w:szCs w:val="22"/>
          <w:lang w:val="el-GR"/>
        </w:rPr>
        <w:t>.</w:t>
      </w:r>
    </w:p>
    <w:p w14:paraId="63AB48F0" w14:textId="3B063857" w:rsidR="00970A68" w:rsidRDefault="00784C75" w:rsidP="00784C75">
      <w:pPr>
        <w:widowControl w:val="0"/>
        <w:tabs>
          <w:tab w:val="left" w:pos="90"/>
        </w:tabs>
        <w:spacing w:before="280" w:after="120" w:line="271" w:lineRule="auto"/>
        <w:jc w:val="both"/>
        <w:rPr>
          <w:sz w:val="22"/>
          <w:szCs w:val="22"/>
        </w:rPr>
      </w:pPr>
      <w:r w:rsidRPr="00784C75">
        <w:rPr>
          <w:sz w:val="22"/>
          <w:szCs w:val="22"/>
        </w:rPr>
        <w:t xml:space="preserve"> </w:t>
      </w:r>
      <w:r w:rsidR="00FB12F2">
        <w:rPr>
          <w:sz w:val="22"/>
          <w:szCs w:val="22"/>
        </w:rPr>
        <w:t xml:space="preserve">1.2 </w:t>
      </w:r>
      <w:r w:rsidR="00A659D5" w:rsidRPr="00A659D5">
        <w:rPr>
          <w:sz w:val="22"/>
          <w:szCs w:val="22"/>
        </w:rPr>
        <w:t xml:space="preserve">Η εκμίσθωση γίνεται από την …, ως μισθωτή και αποσκοπεί στην κάλυψη επείγουσας ανάγκης για τη λειτουργία </w:t>
      </w:r>
      <w:r w:rsidR="00A659D5">
        <w:rPr>
          <w:sz w:val="22"/>
          <w:szCs w:val="22"/>
          <w:lang w:val="el-GR"/>
        </w:rPr>
        <w:t xml:space="preserve">καντίνας </w:t>
      </w:r>
      <w:r w:rsidR="00A659D5" w:rsidRPr="00A659D5">
        <w:rPr>
          <w:sz w:val="22"/>
          <w:szCs w:val="22"/>
        </w:rPr>
        <w:t xml:space="preserve">προς εξυπηρέτηση των επισκεπτών του Α.Χ. </w:t>
      </w:r>
      <w:r w:rsidR="00A659D5">
        <w:rPr>
          <w:sz w:val="22"/>
          <w:szCs w:val="22"/>
          <w:lang w:val="el-GR"/>
        </w:rPr>
        <w:t xml:space="preserve">του </w:t>
      </w:r>
      <w:proofErr w:type="spellStart"/>
      <w:r w:rsidR="00A659D5">
        <w:rPr>
          <w:sz w:val="22"/>
          <w:szCs w:val="22"/>
          <w:lang w:val="el-GR"/>
        </w:rPr>
        <w:t>Επικούριου</w:t>
      </w:r>
      <w:proofErr w:type="spellEnd"/>
      <w:r w:rsidR="00A659D5">
        <w:rPr>
          <w:sz w:val="22"/>
          <w:szCs w:val="22"/>
          <w:lang w:val="el-GR"/>
        </w:rPr>
        <w:t xml:space="preserve"> Απόλλωνα</w:t>
      </w:r>
      <w:r w:rsidR="00A659D5" w:rsidRPr="00A659D5">
        <w:rPr>
          <w:sz w:val="22"/>
          <w:szCs w:val="22"/>
        </w:rPr>
        <w:t xml:space="preserve"> για 18 μήνες, σύμφωνα με την ειδική διάταξη του αρ.4 παρ. 4 του ν.4761/2020.</w:t>
      </w:r>
    </w:p>
    <w:p w14:paraId="3D1A0517" w14:textId="32D5AF53" w:rsidR="00970A68" w:rsidRDefault="00FB12F2">
      <w:pPr>
        <w:tabs>
          <w:tab w:val="left" w:pos="90"/>
        </w:tabs>
        <w:spacing w:before="120" w:after="120" w:line="271" w:lineRule="auto"/>
        <w:jc w:val="both"/>
        <w:rPr>
          <w:sz w:val="22"/>
          <w:szCs w:val="22"/>
        </w:rPr>
      </w:pPr>
      <w:r>
        <w:rPr>
          <w:sz w:val="22"/>
          <w:szCs w:val="22"/>
        </w:rPr>
        <w:lastRenderedPageBreak/>
        <w:t xml:space="preserve">Η Μισθώτρια θα αναλάβει με δικές της αποκλειστικά δαπάνες την διαμόρφωση του </w:t>
      </w:r>
      <w:proofErr w:type="spellStart"/>
      <w:r>
        <w:rPr>
          <w:sz w:val="22"/>
          <w:szCs w:val="22"/>
        </w:rPr>
        <w:t>μισθίου</w:t>
      </w:r>
      <w:proofErr w:type="spellEnd"/>
      <w:r>
        <w:rPr>
          <w:sz w:val="22"/>
          <w:szCs w:val="22"/>
        </w:rPr>
        <w:t xml:space="preserve"> περιλαμβανομένης και της προμήθειας του απαραίτητου εξοπλισμού, σύμφωνα με τους όρους της παρούσας σύμβασης, της διακήρυξης και την προσφορά του.</w:t>
      </w:r>
    </w:p>
    <w:p w14:paraId="2A421E65" w14:textId="66F35EBD" w:rsidR="00970A68" w:rsidRDefault="00FB12F2">
      <w:pPr>
        <w:tabs>
          <w:tab w:val="left" w:pos="90"/>
        </w:tabs>
        <w:spacing w:before="120" w:after="120" w:line="271" w:lineRule="auto"/>
        <w:jc w:val="both"/>
        <w:rPr>
          <w:sz w:val="22"/>
          <w:szCs w:val="22"/>
        </w:rPr>
      </w:pPr>
      <w:r>
        <w:rPr>
          <w:sz w:val="22"/>
          <w:szCs w:val="22"/>
        </w:rPr>
        <w:t xml:space="preserve">1.3 Η Μισθώτρια υποχρεούται να έχει ολοκληρώσει την ανάπτυξη του </w:t>
      </w:r>
      <w:proofErr w:type="spellStart"/>
      <w:r>
        <w:rPr>
          <w:sz w:val="22"/>
          <w:szCs w:val="22"/>
        </w:rPr>
        <w:t>μισθίου</w:t>
      </w:r>
      <w:proofErr w:type="spellEnd"/>
      <w:r>
        <w:rPr>
          <w:sz w:val="22"/>
          <w:szCs w:val="22"/>
        </w:rPr>
        <w:t xml:space="preserve">  και την προμήθεια του απαραίτητου εξοπλισμού και να έχει θέσει </w:t>
      </w:r>
      <w:r w:rsidR="005E6447">
        <w:rPr>
          <w:sz w:val="22"/>
          <w:szCs w:val="22"/>
          <w:lang w:val="el-GR"/>
        </w:rPr>
        <w:t xml:space="preserve">την </w:t>
      </w:r>
      <w:r w:rsidR="005E6447" w:rsidRPr="005E6447">
        <w:rPr>
          <w:sz w:val="22"/>
          <w:szCs w:val="22"/>
        </w:rPr>
        <w:t xml:space="preserve">αυτοκινούμενη καντίνα </w:t>
      </w:r>
      <w:r>
        <w:rPr>
          <w:sz w:val="22"/>
          <w:szCs w:val="22"/>
        </w:rPr>
        <w:t xml:space="preserve">σε πλήρη λειτουργία εντός των κάτωθι αναφερόμενων χρονικών διαστημάτων κατά </w:t>
      </w:r>
      <w:proofErr w:type="spellStart"/>
      <w:r>
        <w:rPr>
          <w:sz w:val="22"/>
          <w:szCs w:val="22"/>
        </w:rPr>
        <w:t>ανώτατ</w:t>
      </w:r>
      <w:proofErr w:type="spellEnd"/>
      <w:r w:rsidR="00C968F1">
        <w:rPr>
          <w:sz w:val="22"/>
          <w:szCs w:val="22"/>
          <w:lang w:val="el-GR"/>
        </w:rPr>
        <w:t>ο</w:t>
      </w:r>
      <w:r>
        <w:rPr>
          <w:sz w:val="22"/>
          <w:szCs w:val="22"/>
        </w:rPr>
        <w:t xml:space="preserve"> όριο:</w:t>
      </w:r>
    </w:p>
    <w:p w14:paraId="64AA55F4" w14:textId="77777777" w:rsidR="00FF3D4E" w:rsidRPr="00FF3D4E" w:rsidRDefault="00FB12F2" w:rsidP="00FF3D4E">
      <w:pPr>
        <w:numPr>
          <w:ilvl w:val="0"/>
          <w:numId w:val="2"/>
        </w:numPr>
        <w:tabs>
          <w:tab w:val="left" w:pos="90"/>
        </w:tabs>
        <w:spacing w:before="280" w:after="120" w:line="271" w:lineRule="auto"/>
        <w:jc w:val="both"/>
        <w:rPr>
          <w:sz w:val="22"/>
          <w:szCs w:val="22"/>
        </w:rPr>
      </w:pPr>
      <w:bookmarkStart w:id="1" w:name="_heading=h.7fiqw5f5sle1" w:colFirst="0" w:colLast="0"/>
      <w:bookmarkEnd w:id="1"/>
      <w:r w:rsidRPr="00FF3D4E">
        <w:rPr>
          <w:sz w:val="22"/>
          <w:szCs w:val="22"/>
        </w:rPr>
        <w:t xml:space="preserve">Εντός χρονικού </w:t>
      </w:r>
      <w:r w:rsidRPr="00FF3D4E">
        <w:rPr>
          <w:b/>
          <w:bCs/>
          <w:sz w:val="22"/>
          <w:szCs w:val="22"/>
        </w:rPr>
        <w:t xml:space="preserve">διαστήματος 15 ημερών </w:t>
      </w:r>
      <w:r w:rsidR="00FF3D4E" w:rsidRPr="00FF3D4E">
        <w:rPr>
          <w:sz w:val="22"/>
          <w:szCs w:val="22"/>
        </w:rPr>
        <w:t>από την υπογραφή σύμβασης.</w:t>
      </w:r>
    </w:p>
    <w:p w14:paraId="7A000161" w14:textId="041B34D6" w:rsidR="00970A68" w:rsidRPr="00FF3D4E" w:rsidRDefault="00FF3D4E" w:rsidP="00FF3D4E">
      <w:pPr>
        <w:tabs>
          <w:tab w:val="left" w:pos="90"/>
        </w:tabs>
        <w:spacing w:before="280" w:after="120" w:line="271" w:lineRule="auto"/>
        <w:jc w:val="both"/>
        <w:rPr>
          <w:sz w:val="22"/>
          <w:szCs w:val="22"/>
        </w:rPr>
      </w:pPr>
      <w:r w:rsidRPr="00FF3D4E">
        <w:rPr>
          <w:sz w:val="22"/>
          <w:szCs w:val="22"/>
        </w:rPr>
        <w:t xml:space="preserve">Η χρονική διάρκεια της σύμβασης ορίζεται 18 μήνες από την υπογραφή της σύμβασης και δεν επιτρέπεται να παραταθεί. Μετά τη λήξη της, η Μισθώτρια υποχρεούται να αποδώσει το Μίσθιο στον ΟΔΑΠ κατά τους όρους της παρούσας άνευ οποιασδήποτε άλλης ειδοποίησης ή όχλησης. Απαγορεύεται οποιαδήποτε </w:t>
      </w:r>
      <w:proofErr w:type="spellStart"/>
      <w:r w:rsidRPr="00FF3D4E">
        <w:rPr>
          <w:sz w:val="22"/>
          <w:szCs w:val="22"/>
        </w:rPr>
        <w:t>αναμίσθωση</w:t>
      </w:r>
      <w:proofErr w:type="spellEnd"/>
      <w:r w:rsidRPr="00FF3D4E">
        <w:rPr>
          <w:sz w:val="22"/>
          <w:szCs w:val="22"/>
        </w:rPr>
        <w:t xml:space="preserve"> ή σιωπηρή παράταση ή άλλη εν γένει παράταση της παρούσας.  </w:t>
      </w:r>
      <w:r w:rsidR="00FB12F2" w:rsidRPr="00FF3D4E">
        <w:rPr>
          <w:sz w:val="22"/>
          <w:szCs w:val="22"/>
        </w:rPr>
        <w:t xml:space="preserve">. </w:t>
      </w:r>
    </w:p>
    <w:p w14:paraId="6D41E0D2" w14:textId="312FD0ED" w:rsidR="00970A68" w:rsidRPr="000C2FDB" w:rsidRDefault="00FB12F2">
      <w:pPr>
        <w:tabs>
          <w:tab w:val="left" w:pos="90"/>
        </w:tabs>
        <w:spacing w:before="280" w:after="120" w:line="271" w:lineRule="auto"/>
        <w:jc w:val="both"/>
        <w:rPr>
          <w:sz w:val="22"/>
          <w:szCs w:val="22"/>
          <w:lang w:val="el-GR"/>
        </w:rPr>
      </w:pPr>
      <w:bookmarkStart w:id="2" w:name="_heading=h.19pfux5w6zub" w:colFirst="0" w:colLast="0"/>
      <w:bookmarkEnd w:id="2"/>
      <w:r>
        <w:rPr>
          <w:sz w:val="22"/>
          <w:szCs w:val="22"/>
        </w:rPr>
        <w:t>1.4 Η μισθώτρια αποδέχεται και δια της παρούσας ανεπιφύλακτα το παρόν άρθρο, παραιτείται δε ρητά από την προσβολή ή αμφισβήτησή του</w:t>
      </w:r>
      <w:r w:rsidR="000C2FDB">
        <w:rPr>
          <w:sz w:val="22"/>
          <w:szCs w:val="22"/>
          <w:lang w:val="el-GR"/>
        </w:rPr>
        <w:t>.</w:t>
      </w:r>
    </w:p>
    <w:p w14:paraId="135AB86D" w14:textId="77777777" w:rsidR="00970A68" w:rsidRDefault="00FB12F2">
      <w:pPr>
        <w:tabs>
          <w:tab w:val="left" w:pos="90"/>
        </w:tabs>
        <w:spacing w:before="280" w:after="12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p w14:paraId="1A61E2E0" w14:textId="77777777" w:rsidR="00970A68" w:rsidRDefault="00FB12F2">
      <w:pPr>
        <w:spacing w:after="0" w:line="273" w:lineRule="auto"/>
        <w:jc w:val="both"/>
        <w:rPr>
          <w:sz w:val="22"/>
          <w:szCs w:val="22"/>
        </w:rPr>
      </w:pPr>
      <w:r>
        <w:rPr>
          <w:sz w:val="22"/>
          <w:szCs w:val="22"/>
        </w:rPr>
        <w:t xml:space="preserve"> </w:t>
      </w:r>
    </w:p>
    <w:p w14:paraId="38496479" w14:textId="77777777" w:rsidR="00970A68" w:rsidRDefault="00FB12F2">
      <w:pPr>
        <w:spacing w:after="0" w:line="273" w:lineRule="auto"/>
        <w:jc w:val="both"/>
        <w:rPr>
          <w:sz w:val="22"/>
          <w:szCs w:val="22"/>
        </w:rPr>
      </w:pPr>
      <w:r>
        <w:rPr>
          <w:sz w:val="22"/>
          <w:szCs w:val="22"/>
        </w:rPr>
        <w:t xml:space="preserve"> </w:t>
      </w: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7BDFDD7" w14:textId="2B5DB878" w:rsidR="00970A68" w:rsidRPr="00F94362" w:rsidRDefault="00FB12F2">
      <w:pPr>
        <w:tabs>
          <w:tab w:val="left" w:pos="90"/>
        </w:tabs>
        <w:spacing w:before="280" w:after="120" w:line="271" w:lineRule="auto"/>
        <w:jc w:val="both"/>
        <w:rPr>
          <w:sz w:val="22"/>
          <w:szCs w:val="22"/>
          <w:lang w:val="el-GR"/>
        </w:rPr>
      </w:pPr>
      <w:r>
        <w:rPr>
          <w:sz w:val="22"/>
          <w:szCs w:val="22"/>
        </w:rPr>
        <w:t xml:space="preserve">2.1 Η Μισθώτρια κατέθεσε την με </w:t>
      </w:r>
      <w:proofErr w:type="spellStart"/>
      <w:r>
        <w:rPr>
          <w:sz w:val="22"/>
          <w:szCs w:val="22"/>
        </w:rPr>
        <w:t>αριθμ</w:t>
      </w:r>
      <w:proofErr w:type="spellEnd"/>
      <w:r>
        <w:rPr>
          <w:sz w:val="22"/>
          <w:szCs w:val="22"/>
        </w:rPr>
        <w:t xml:space="preserve">….. εγγυητική επιστολή της Τράπεζας …..ποσού των </w:t>
      </w:r>
      <w:r>
        <w:rPr>
          <w:b/>
          <w:bCs/>
          <w:sz w:val="22"/>
          <w:szCs w:val="22"/>
        </w:rPr>
        <w:t>…</w:t>
      </w:r>
      <w:r>
        <w:rPr>
          <w:sz w:val="22"/>
          <w:szCs w:val="22"/>
        </w:rPr>
        <w:t xml:space="preserve">€ με διάρκεια έως την ….. για την καλή εκτέλεση όλων των όρων της σύμβασης και της καλής λειτουργίας </w:t>
      </w:r>
      <w:r w:rsidR="00F94362">
        <w:rPr>
          <w:sz w:val="22"/>
          <w:szCs w:val="22"/>
        </w:rPr>
        <w:t>της</w:t>
      </w:r>
      <w:r w:rsidR="00F94362">
        <w:rPr>
          <w:sz w:val="22"/>
          <w:szCs w:val="22"/>
          <w:lang w:val="el-GR"/>
        </w:rPr>
        <w:t xml:space="preserve"> καντίνας.</w:t>
      </w:r>
    </w:p>
    <w:p w14:paraId="5664B71E" w14:textId="2F2A44A2" w:rsidR="00970A68" w:rsidRDefault="00FB12F2">
      <w:pPr>
        <w:spacing w:after="0" w:line="273" w:lineRule="auto"/>
        <w:jc w:val="both"/>
        <w:rPr>
          <w:sz w:val="22"/>
          <w:szCs w:val="22"/>
        </w:rPr>
      </w:pPr>
      <w:r>
        <w:rPr>
          <w:sz w:val="22"/>
          <w:szCs w:val="22"/>
        </w:rPr>
        <w:t>2.</w:t>
      </w:r>
      <w:r w:rsidR="00B05A1E">
        <w:rPr>
          <w:sz w:val="22"/>
          <w:szCs w:val="22"/>
          <w:lang w:val="el-GR"/>
        </w:rPr>
        <w:t>2</w:t>
      </w:r>
      <w:r>
        <w:rPr>
          <w:sz w:val="22"/>
          <w:szCs w:val="22"/>
        </w:rPr>
        <w:t xml:space="preserve"> 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Διακήρυξη,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του </w:t>
      </w:r>
      <w:proofErr w:type="spellStart"/>
      <w:r>
        <w:rPr>
          <w:sz w:val="22"/>
          <w:szCs w:val="22"/>
        </w:rPr>
        <w:t>μισθίου</w:t>
      </w:r>
      <w:proofErr w:type="spellEnd"/>
      <w:r>
        <w:rPr>
          <w:sz w:val="22"/>
          <w:szCs w:val="22"/>
        </w:rPr>
        <w:t xml:space="preserve">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70D1E485" w14:textId="77777777" w:rsidR="00970A68" w:rsidRDefault="00FB12F2">
      <w:pPr>
        <w:spacing w:after="0" w:line="273" w:lineRule="auto"/>
        <w:jc w:val="both"/>
        <w:rPr>
          <w:sz w:val="22"/>
          <w:szCs w:val="22"/>
        </w:rPr>
      </w:pPr>
      <w:r>
        <w:rPr>
          <w:sz w:val="22"/>
          <w:szCs w:val="22"/>
        </w:rPr>
        <w:t xml:space="preserve"> </w:t>
      </w:r>
    </w:p>
    <w:p w14:paraId="3F38AE5D" w14:textId="6F8B8137" w:rsidR="00970A68" w:rsidRDefault="00FB12F2">
      <w:pPr>
        <w:spacing w:after="0" w:line="273" w:lineRule="auto"/>
        <w:jc w:val="both"/>
        <w:rPr>
          <w:sz w:val="22"/>
          <w:szCs w:val="22"/>
        </w:rPr>
      </w:pPr>
      <w:r>
        <w:rPr>
          <w:sz w:val="22"/>
          <w:szCs w:val="22"/>
        </w:rPr>
        <w:t>2.</w:t>
      </w:r>
      <w:r w:rsidR="00B05A1E">
        <w:rPr>
          <w:sz w:val="22"/>
          <w:szCs w:val="22"/>
          <w:lang w:val="el-GR"/>
        </w:rPr>
        <w:t>3</w:t>
      </w:r>
      <w:r>
        <w:rPr>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w:t>
      </w:r>
      <w:proofErr w:type="spellStart"/>
      <w:r>
        <w:rPr>
          <w:sz w:val="22"/>
          <w:szCs w:val="22"/>
        </w:rPr>
        <w:t>μισθίου</w:t>
      </w:r>
      <w:proofErr w:type="spellEnd"/>
      <w:r>
        <w:rPr>
          <w:sz w:val="22"/>
          <w:szCs w:val="22"/>
        </w:rPr>
        <w:t xml:space="preserve">  κατά τα συμπεφωνημένα. Ως εκ περισσού η Μισθώτρια παραιτείται ρητά του δικαιώματος συμψηφισμού σύμφωνα με το άρθρο 450 ΑΚ. Επίσης, στην </w:t>
      </w:r>
      <w:r>
        <w:rPr>
          <w:sz w:val="22"/>
          <w:szCs w:val="22"/>
        </w:rPr>
        <w:lastRenderedPageBreak/>
        <w:t xml:space="preserve">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7C85FCEC" w14:textId="77777777" w:rsidR="00970A68" w:rsidRDefault="00FB12F2">
      <w:pPr>
        <w:spacing w:after="0" w:line="273" w:lineRule="auto"/>
        <w:jc w:val="both"/>
        <w:rPr>
          <w:b/>
          <w:bCs/>
          <w:sz w:val="22"/>
          <w:szCs w:val="22"/>
          <w:u w:val="single"/>
        </w:rPr>
      </w:pPr>
      <w:r>
        <w:rPr>
          <w:b/>
          <w:bCs/>
          <w:sz w:val="22"/>
          <w:szCs w:val="22"/>
          <w:u w:val="single"/>
        </w:rPr>
        <w:t xml:space="preserve"> </w:t>
      </w: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F3C7D95" w14:textId="77777777" w:rsidR="00970A68" w:rsidRDefault="00FB12F2">
      <w:pPr>
        <w:tabs>
          <w:tab w:val="left" w:pos="90"/>
        </w:tabs>
        <w:spacing w:before="280" w:after="120" w:line="271" w:lineRule="auto"/>
        <w:jc w:val="both"/>
        <w:rPr>
          <w:sz w:val="22"/>
          <w:szCs w:val="22"/>
        </w:rPr>
      </w:pPr>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2EAAB22B" w14:textId="595C69E3" w:rsidR="00970A68" w:rsidRDefault="00FB12F2">
      <w:pPr>
        <w:tabs>
          <w:tab w:val="left" w:pos="90"/>
        </w:tabs>
        <w:spacing w:before="280" w:after="120" w:line="271" w:lineRule="auto"/>
        <w:jc w:val="both"/>
        <w:rPr>
          <w:sz w:val="22"/>
          <w:szCs w:val="22"/>
        </w:rPr>
      </w:pPr>
      <w:r>
        <w:rPr>
          <w:sz w:val="22"/>
          <w:szCs w:val="22"/>
        </w:rPr>
        <w:t>3.2  Η Μισθώτρια θα παραλάβει το μίσθιο (</w:t>
      </w:r>
      <w:r w:rsidR="0075629C">
        <w:rPr>
          <w:sz w:val="22"/>
          <w:szCs w:val="22"/>
          <w:lang w:val="el-GR"/>
        </w:rPr>
        <w:t>αναψυκτήριο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581EAD1" w14:textId="77777777" w:rsidR="00970A68" w:rsidRDefault="00FB12F2">
      <w:pPr>
        <w:tabs>
          <w:tab w:val="left" w:pos="90"/>
        </w:tabs>
        <w:spacing w:before="280" w:after="120" w:line="271" w:lineRule="auto"/>
        <w:jc w:val="both"/>
        <w:rPr>
          <w:sz w:val="22"/>
          <w:szCs w:val="22"/>
        </w:rPr>
      </w:pP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441A53E7" w14:textId="77777777" w:rsidR="00970A68" w:rsidRDefault="00FB12F2">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15B8B7A4" w14:textId="77777777" w:rsidR="00970A68" w:rsidRDefault="00FB12F2">
      <w:pPr>
        <w:spacing w:after="0" w:line="273" w:lineRule="auto"/>
        <w:jc w:val="both"/>
        <w:rPr>
          <w:sz w:val="22"/>
          <w:szCs w:val="22"/>
        </w:rPr>
      </w:pPr>
      <w:r>
        <w:rPr>
          <w:sz w:val="22"/>
          <w:szCs w:val="22"/>
        </w:rPr>
        <w:t xml:space="preserve">Η Μισθώτρια έχει τις ακόλουθες υποχρεώσεις : </w:t>
      </w:r>
    </w:p>
    <w:p w14:paraId="6A69BE88" w14:textId="77777777" w:rsidR="00970A68" w:rsidRDefault="00FB12F2">
      <w:pPr>
        <w:spacing w:after="0" w:line="273" w:lineRule="auto"/>
        <w:jc w:val="both"/>
        <w:rPr>
          <w:sz w:val="22"/>
          <w:szCs w:val="22"/>
        </w:rPr>
      </w:pPr>
      <w:r>
        <w:rPr>
          <w:sz w:val="22"/>
          <w:szCs w:val="22"/>
        </w:rPr>
        <w:t xml:space="preserve"> </w:t>
      </w:r>
    </w:p>
    <w:p w14:paraId="75BF4AD5" w14:textId="77777777" w:rsidR="00970A68" w:rsidRDefault="00FB12F2">
      <w:pPr>
        <w:spacing w:after="0" w:line="273" w:lineRule="auto"/>
        <w:jc w:val="both"/>
        <w:rPr>
          <w:sz w:val="22"/>
          <w:szCs w:val="22"/>
          <w:lang w:val="el-GR"/>
        </w:rPr>
      </w:pPr>
      <w:r>
        <w:rPr>
          <w:sz w:val="22"/>
          <w:szCs w:val="22"/>
        </w:rPr>
        <w:t xml:space="preserve">4.1.Κατά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w:t>
      </w:r>
      <w:proofErr w:type="spellStart"/>
      <w:r>
        <w:rPr>
          <w:sz w:val="22"/>
          <w:szCs w:val="22"/>
        </w:rPr>
        <w:t>μισθίου</w:t>
      </w:r>
      <w:proofErr w:type="spellEnd"/>
      <w:r>
        <w:rPr>
          <w:sz w:val="22"/>
          <w:szCs w:val="22"/>
        </w:rPr>
        <w:t xml:space="preserve">, όσο και κατά το στάδιο της λειτουργίας του </w:t>
      </w:r>
      <w:proofErr w:type="spellStart"/>
      <w:r>
        <w:rPr>
          <w:sz w:val="22"/>
          <w:szCs w:val="22"/>
        </w:rPr>
        <w:t>αναψυκτηρίου</w:t>
      </w:r>
      <w:proofErr w:type="spellEnd"/>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w:t>
      </w:r>
      <w:proofErr w:type="spellStart"/>
      <w:r>
        <w:rPr>
          <w:sz w:val="22"/>
          <w:szCs w:val="22"/>
        </w:rPr>
        <w:t>μισθίου</w:t>
      </w:r>
      <w:proofErr w:type="spellEnd"/>
      <w:r>
        <w:rPr>
          <w:sz w:val="22"/>
          <w:szCs w:val="22"/>
        </w:rPr>
        <w:t xml:space="preserve">,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277F9AE8" w14:textId="77777777" w:rsidR="007617FD" w:rsidRPr="007617FD" w:rsidRDefault="007617FD">
      <w:pPr>
        <w:spacing w:after="0" w:line="273" w:lineRule="auto"/>
        <w:jc w:val="both"/>
        <w:rPr>
          <w:sz w:val="22"/>
          <w:szCs w:val="22"/>
          <w:lang w:val="el-GR"/>
        </w:rPr>
      </w:pPr>
    </w:p>
    <w:p w14:paraId="46A6CF01" w14:textId="77777777" w:rsidR="00970A68" w:rsidRDefault="00FB12F2">
      <w:pPr>
        <w:spacing w:after="0" w:line="273" w:lineRule="auto"/>
        <w:jc w:val="both"/>
        <w:rPr>
          <w:sz w:val="22"/>
          <w:szCs w:val="22"/>
        </w:rPr>
      </w:pPr>
      <w:r>
        <w:rPr>
          <w:sz w:val="22"/>
          <w:szCs w:val="22"/>
        </w:rPr>
        <w:t xml:space="preserve">4.2. Να προβεί σε κάθε αναγκαία ενέργεια και δαπάνη για την εμπρόθεσμη και προσήκουσα λειτουργία του </w:t>
      </w:r>
      <w:proofErr w:type="spellStart"/>
      <w:r>
        <w:rPr>
          <w:sz w:val="22"/>
          <w:szCs w:val="22"/>
        </w:rPr>
        <w:t>μισθίου</w:t>
      </w:r>
      <w:proofErr w:type="spellEnd"/>
      <w:r>
        <w:rPr>
          <w:sz w:val="22"/>
          <w:szCs w:val="22"/>
        </w:rPr>
        <w:t xml:space="preserve">  της παρούσας Σύμβασης  και ενδεικτικά :</w:t>
      </w:r>
    </w:p>
    <w:p w14:paraId="6EFD9386" w14:textId="6278BDA3" w:rsidR="00970A68" w:rsidRDefault="00FB12F2">
      <w:pPr>
        <w:spacing w:after="0" w:line="273" w:lineRule="auto"/>
        <w:jc w:val="both"/>
        <w:rPr>
          <w:sz w:val="22"/>
          <w:szCs w:val="22"/>
        </w:rPr>
      </w:pPr>
      <w:r>
        <w:rPr>
          <w:sz w:val="22"/>
          <w:szCs w:val="22"/>
        </w:rPr>
        <w:t xml:space="preserve">- να προβεί σε προμήθεια και εγκατάσταση του απαιτούμενου εξοπλισμού </w:t>
      </w:r>
    </w:p>
    <w:p w14:paraId="11116F26" w14:textId="77777777" w:rsidR="00970A68" w:rsidRDefault="00FB12F2">
      <w:pPr>
        <w:spacing w:after="0" w:line="273" w:lineRule="auto"/>
        <w:jc w:val="both"/>
        <w:rPr>
          <w:sz w:val="22"/>
          <w:szCs w:val="22"/>
        </w:rPr>
      </w:pPr>
      <w:r>
        <w:rPr>
          <w:sz w:val="22"/>
          <w:szCs w:val="22"/>
        </w:rPr>
        <w:t xml:space="preserve">- να μεριμνά για την επάρκεια του απασχολούμενου στο μίσθιο προσωπικού </w:t>
      </w:r>
    </w:p>
    <w:p w14:paraId="53E1AD7F" w14:textId="77777777" w:rsidR="002E5B88" w:rsidRDefault="00FB12F2">
      <w:pPr>
        <w:spacing w:after="0" w:line="273" w:lineRule="auto"/>
        <w:jc w:val="both"/>
        <w:rPr>
          <w:sz w:val="22"/>
          <w:szCs w:val="22"/>
          <w:lang w:val="el-GR"/>
        </w:rPr>
      </w:pPr>
      <w:r>
        <w:rPr>
          <w:sz w:val="22"/>
          <w:szCs w:val="22"/>
        </w:rPr>
        <w:t xml:space="preserve">- να προβεί σε κάθε ενέργεια για σύνδεση με τα δίκτυα κοινής ωφελείας και τηλεπικοινωνίας </w:t>
      </w:r>
      <w:r w:rsidR="00850779" w:rsidRPr="00850779">
        <w:rPr>
          <w:sz w:val="22"/>
          <w:szCs w:val="22"/>
        </w:rPr>
        <w:t>που εξυπηρετούν το μίσθιο</w:t>
      </w:r>
      <w:r w:rsidR="00850779">
        <w:rPr>
          <w:sz w:val="22"/>
          <w:szCs w:val="22"/>
          <w:lang w:val="el-GR"/>
        </w:rPr>
        <w:t>.</w:t>
      </w:r>
    </w:p>
    <w:p w14:paraId="64E1B4D5" w14:textId="337969EE" w:rsidR="00970A68" w:rsidRDefault="00FB12F2">
      <w:pPr>
        <w:spacing w:after="0" w:line="273" w:lineRule="auto"/>
        <w:jc w:val="both"/>
        <w:rPr>
          <w:sz w:val="22"/>
          <w:szCs w:val="22"/>
        </w:rPr>
      </w:pPr>
      <w:r>
        <w:rPr>
          <w:sz w:val="22"/>
          <w:szCs w:val="22"/>
        </w:rPr>
        <w:t xml:space="preserve"> </w:t>
      </w:r>
    </w:p>
    <w:p w14:paraId="522FABAE" w14:textId="77777777" w:rsidR="00970A68" w:rsidRDefault="00FB12F2">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w:t>
      </w:r>
      <w:r>
        <w:rPr>
          <w:sz w:val="22"/>
          <w:szCs w:val="22"/>
        </w:rPr>
        <w:lastRenderedPageBreak/>
        <w:t xml:space="preserve">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w:t>
      </w:r>
      <w:proofErr w:type="spellStart"/>
      <w:r>
        <w:rPr>
          <w:sz w:val="22"/>
          <w:szCs w:val="22"/>
        </w:rPr>
        <w:t>περιέλευση</w:t>
      </w:r>
      <w:proofErr w:type="spellEnd"/>
      <w:r>
        <w:rPr>
          <w:sz w:val="22"/>
          <w:szCs w:val="22"/>
        </w:rPr>
        <w:t xml:space="preserve">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Pr>
          <w:sz w:val="22"/>
          <w:szCs w:val="22"/>
        </w:rPr>
        <w:t>νομίμων</w:t>
      </w:r>
      <w:proofErr w:type="spellEnd"/>
      <w:r>
        <w:rPr>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9DA0682" w14:textId="77777777" w:rsidR="00970A68" w:rsidRDefault="00FB12F2">
      <w:pPr>
        <w:spacing w:after="0" w:line="273" w:lineRule="auto"/>
        <w:jc w:val="both"/>
        <w:rPr>
          <w:sz w:val="22"/>
          <w:szCs w:val="22"/>
        </w:rPr>
      </w:pPr>
      <w:r>
        <w:rPr>
          <w:sz w:val="22"/>
          <w:szCs w:val="22"/>
        </w:rPr>
        <w:t xml:space="preserve"> </w:t>
      </w:r>
    </w:p>
    <w:p w14:paraId="0C3869F8" w14:textId="77777777" w:rsidR="00970A68" w:rsidRDefault="00FB12F2">
      <w:pPr>
        <w:spacing w:after="0" w:line="273" w:lineRule="auto"/>
        <w:jc w:val="both"/>
        <w:rPr>
          <w:sz w:val="22"/>
          <w:szCs w:val="22"/>
        </w:rPr>
      </w:pPr>
      <w:r>
        <w:rPr>
          <w:sz w:val="22"/>
          <w:szCs w:val="22"/>
        </w:rPr>
        <w:t xml:space="preserve">4.4. να διασφαλίζει τα όρια του </w:t>
      </w:r>
      <w:proofErr w:type="spellStart"/>
      <w:r>
        <w:rPr>
          <w:sz w:val="22"/>
          <w:szCs w:val="22"/>
        </w:rPr>
        <w:t>μισθίου</w:t>
      </w:r>
      <w:proofErr w:type="spellEnd"/>
      <w:r>
        <w:rPr>
          <w:sz w:val="22"/>
          <w:szCs w:val="22"/>
        </w:rPr>
        <w:t xml:space="preserve">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6B46002B" w14:textId="77777777" w:rsidR="00970A68" w:rsidRDefault="00FB12F2">
      <w:pPr>
        <w:spacing w:after="0" w:line="273" w:lineRule="auto"/>
        <w:jc w:val="both"/>
        <w:rPr>
          <w:sz w:val="22"/>
          <w:szCs w:val="22"/>
        </w:rPr>
      </w:pPr>
      <w:r>
        <w:rPr>
          <w:sz w:val="22"/>
          <w:szCs w:val="22"/>
        </w:rPr>
        <w:t xml:space="preserve"> </w:t>
      </w:r>
    </w:p>
    <w:p w14:paraId="778170D9" w14:textId="77777777" w:rsidR="00970A68" w:rsidRDefault="00FB12F2">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w:t>
      </w:r>
      <w:proofErr w:type="spellStart"/>
      <w:r>
        <w:rPr>
          <w:sz w:val="22"/>
          <w:szCs w:val="22"/>
        </w:rPr>
        <w:t>μισθίου</w:t>
      </w:r>
      <w:proofErr w:type="spellEnd"/>
      <w:r>
        <w:rPr>
          <w:sz w:val="22"/>
          <w:szCs w:val="22"/>
        </w:rPr>
        <w:t xml:space="preserve"> . </w:t>
      </w:r>
    </w:p>
    <w:p w14:paraId="3339EDBD" w14:textId="6F906E58" w:rsidR="00970A68" w:rsidRPr="00B16322" w:rsidRDefault="00FB12F2">
      <w:pPr>
        <w:spacing w:after="0" w:line="273" w:lineRule="auto"/>
        <w:jc w:val="both"/>
        <w:rPr>
          <w:sz w:val="22"/>
          <w:szCs w:val="22"/>
          <w:lang w:val="el-GR"/>
        </w:rPr>
      </w:pPr>
      <w:r>
        <w:rPr>
          <w:sz w:val="22"/>
          <w:szCs w:val="22"/>
        </w:rPr>
        <w:t xml:space="preserve"> </w:t>
      </w:r>
    </w:p>
    <w:p w14:paraId="50623B75" w14:textId="77777777" w:rsidR="00970A68" w:rsidRDefault="00970A68">
      <w:pPr>
        <w:spacing w:after="0" w:line="273" w:lineRule="auto"/>
        <w:jc w:val="both"/>
        <w:rPr>
          <w:sz w:val="22"/>
          <w:szCs w:val="22"/>
        </w:rPr>
      </w:pPr>
    </w:p>
    <w:p w14:paraId="638FE280" w14:textId="77777777" w:rsidR="00970A68" w:rsidRDefault="00FB12F2">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21F13107" w14:textId="0F17AD0F" w:rsidR="00970A68" w:rsidRDefault="00FB12F2">
      <w:pPr>
        <w:tabs>
          <w:tab w:val="left" w:pos="90"/>
        </w:tabs>
        <w:spacing w:before="280" w:after="0" w:line="271" w:lineRule="auto"/>
        <w:jc w:val="both"/>
        <w:rPr>
          <w:sz w:val="22"/>
          <w:szCs w:val="22"/>
        </w:rPr>
      </w:pPr>
      <w:r>
        <w:rPr>
          <w:sz w:val="22"/>
          <w:szCs w:val="22"/>
        </w:rPr>
        <w:t xml:space="preserve">5.1 Το μηνιαίο μίσθωμα αποτελείται από το εγγυημένο μηνιαίο μίσθωμα </w:t>
      </w:r>
      <w:r w:rsidRPr="00FA6034">
        <w:rPr>
          <w:sz w:val="22"/>
          <w:szCs w:val="22"/>
          <w:highlight w:val="yellow"/>
        </w:rPr>
        <w:t xml:space="preserve">ποσού </w:t>
      </w:r>
      <w:r w:rsidR="00B31E2F">
        <w:rPr>
          <w:sz w:val="22"/>
          <w:szCs w:val="22"/>
          <w:highlight w:val="yellow"/>
          <w:lang w:val="el-GR"/>
        </w:rPr>
        <w:t>διακοσίων δέκα</w:t>
      </w:r>
      <w:r w:rsidR="006801F7" w:rsidRPr="00FA6034">
        <w:rPr>
          <w:sz w:val="22"/>
          <w:szCs w:val="22"/>
          <w:highlight w:val="yellow"/>
          <w:lang w:val="el-GR"/>
        </w:rPr>
        <w:t xml:space="preserve"> </w:t>
      </w:r>
      <w:r w:rsidRPr="00FA6034">
        <w:rPr>
          <w:sz w:val="22"/>
          <w:szCs w:val="22"/>
          <w:highlight w:val="yellow"/>
        </w:rPr>
        <w:t>ευρώ (</w:t>
      </w:r>
      <w:r w:rsidR="00B31E2F">
        <w:rPr>
          <w:sz w:val="22"/>
          <w:szCs w:val="22"/>
          <w:highlight w:val="yellow"/>
          <w:lang w:val="el-GR"/>
        </w:rPr>
        <w:t>21</w:t>
      </w:r>
      <w:r w:rsidR="00FA6034" w:rsidRPr="00FA6034">
        <w:rPr>
          <w:sz w:val="22"/>
          <w:szCs w:val="22"/>
          <w:highlight w:val="yellow"/>
          <w:lang w:val="el-GR"/>
        </w:rPr>
        <w:t>0</w:t>
      </w:r>
      <w:r w:rsidRPr="00FA6034">
        <w:rPr>
          <w:sz w:val="22"/>
          <w:szCs w:val="22"/>
          <w:highlight w:val="yellow"/>
        </w:rPr>
        <w:t xml:space="preserve">€) </w:t>
      </w:r>
      <w:r w:rsidRPr="005069DB">
        <w:rPr>
          <w:sz w:val="22"/>
          <w:szCs w:val="22"/>
          <w:highlight w:val="yellow"/>
        </w:rPr>
        <w:t>είναι αυτό που προσέφερε ο Ανάδοχος με την οικονομική προσφορά του.</w:t>
      </w:r>
    </w:p>
    <w:p w14:paraId="3CF29BEE" w14:textId="77777777" w:rsidR="00970A68" w:rsidRDefault="00970A68">
      <w:pPr>
        <w:spacing w:after="0" w:line="273" w:lineRule="auto"/>
        <w:jc w:val="both"/>
        <w:rPr>
          <w:sz w:val="22"/>
          <w:szCs w:val="22"/>
        </w:rPr>
      </w:pPr>
    </w:p>
    <w:p w14:paraId="4254D0C1" w14:textId="77777777" w:rsidR="00970A68" w:rsidRDefault="00970A68">
      <w:pPr>
        <w:spacing w:after="0" w:line="273" w:lineRule="auto"/>
        <w:jc w:val="both"/>
        <w:rPr>
          <w:sz w:val="22"/>
          <w:szCs w:val="22"/>
        </w:rPr>
      </w:pPr>
    </w:p>
    <w:p w14:paraId="4AD9470B" w14:textId="77777777" w:rsidR="00970A68" w:rsidRDefault="00FB12F2">
      <w:pPr>
        <w:spacing w:after="0" w:line="273" w:lineRule="auto"/>
        <w:jc w:val="both"/>
        <w:rPr>
          <w:sz w:val="22"/>
          <w:szCs w:val="22"/>
        </w:rPr>
      </w:pPr>
      <w:r>
        <w:rPr>
          <w:sz w:val="22"/>
          <w:szCs w:val="22"/>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0C873D0D" w14:textId="77777777" w:rsidR="00970A68" w:rsidRDefault="00FB12F2">
      <w:pPr>
        <w:spacing w:after="0" w:line="273" w:lineRule="auto"/>
        <w:jc w:val="both"/>
        <w:rPr>
          <w:sz w:val="22"/>
          <w:szCs w:val="22"/>
        </w:rPr>
      </w:pPr>
      <w:r>
        <w:rPr>
          <w:sz w:val="22"/>
          <w:szCs w:val="22"/>
        </w:rPr>
        <w:t xml:space="preserve"> </w:t>
      </w:r>
    </w:p>
    <w:p w14:paraId="3B3DDD36" w14:textId="6F0CB3B4" w:rsidR="00970A68" w:rsidRDefault="00FB12F2">
      <w:pPr>
        <w:spacing w:after="0" w:line="273" w:lineRule="auto"/>
        <w:jc w:val="both"/>
        <w:rPr>
          <w:sz w:val="22"/>
          <w:szCs w:val="22"/>
        </w:rPr>
      </w:pPr>
      <w:bookmarkStart w:id="3" w:name="_heading=h.va2hyxuh5ae8" w:colFirst="0" w:colLast="0"/>
      <w:bookmarkEnd w:id="3"/>
      <w:r>
        <w:rPr>
          <w:sz w:val="22"/>
          <w:szCs w:val="22"/>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GR2201000240000000000267864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hyperlink r:id="rId6">
        <w:r>
          <w:rPr>
            <w:color w:val="0563C1"/>
            <w:sz w:val="22"/>
            <w:szCs w:val="22"/>
            <w:u w:val="single"/>
          </w:rPr>
          <w:t>dop@odap.gr</w:t>
        </w:r>
      </w:hyperlink>
      <w:r>
        <w:rPr>
          <w:sz w:val="22"/>
          <w:szCs w:val="22"/>
        </w:rPr>
        <w:t xml:space="preserve"> και </w:t>
      </w:r>
      <w:hyperlink r:id="rId7">
        <w:r>
          <w:rPr>
            <w:color w:val="0563C1"/>
            <w:sz w:val="22"/>
            <w:szCs w:val="22"/>
            <w:u w:val="single"/>
          </w:rPr>
          <w:t>atpap@odap.gr</w:t>
        </w:r>
      </w:hyperlink>
      <w:r w:rsidR="000A7B8B">
        <w:rPr>
          <w:strike/>
          <w:sz w:val="22"/>
          <w:szCs w:val="22"/>
          <w:lang w:val="el-GR"/>
        </w:rPr>
        <w:t>,</w:t>
      </w:r>
      <w:r w:rsidR="000A7B8B" w:rsidRPr="000A7B8B">
        <w:rPr>
          <w:sz w:val="22"/>
          <w:szCs w:val="22"/>
          <w:lang w:val="el-GR"/>
        </w:rPr>
        <w:t xml:space="preserve"> </w:t>
      </w:r>
      <w:r w:rsidRPr="000A7B8B">
        <w:rPr>
          <w:sz w:val="22"/>
          <w:szCs w:val="22"/>
        </w:rPr>
        <w:t xml:space="preserve"> </w:t>
      </w:r>
      <w:r>
        <w:rPr>
          <w:sz w:val="22"/>
          <w:szCs w:val="22"/>
        </w:rPr>
        <w:t xml:space="preserve">άλλως και απώτατα την πρώτη εργάσιμη ημέρα μετά τη λήξη της ως άνω δήλης ημερομηνίας καταβολής. </w:t>
      </w:r>
    </w:p>
    <w:p w14:paraId="4F5C3104" w14:textId="77777777" w:rsidR="00970A68" w:rsidRDefault="00FB12F2">
      <w:pPr>
        <w:spacing w:after="0" w:line="273" w:lineRule="auto"/>
        <w:jc w:val="both"/>
        <w:rPr>
          <w:sz w:val="22"/>
          <w:szCs w:val="22"/>
        </w:rPr>
      </w:pPr>
      <w:r>
        <w:rPr>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1ED13C79" w14:textId="77777777" w:rsidR="00970A68" w:rsidRDefault="00FB12F2">
      <w:pPr>
        <w:spacing w:after="0" w:line="273" w:lineRule="auto"/>
        <w:jc w:val="both"/>
        <w:rPr>
          <w:sz w:val="22"/>
          <w:szCs w:val="22"/>
        </w:rPr>
      </w:pPr>
      <w:r>
        <w:rPr>
          <w:sz w:val="22"/>
          <w:szCs w:val="22"/>
        </w:rPr>
        <w:t xml:space="preserve"> </w:t>
      </w:r>
    </w:p>
    <w:p w14:paraId="5C09B583" w14:textId="02389BA4" w:rsidR="00970A68" w:rsidRDefault="00FB12F2">
      <w:pPr>
        <w:spacing w:after="0" w:line="273" w:lineRule="auto"/>
        <w:jc w:val="both"/>
        <w:rPr>
          <w:sz w:val="22"/>
          <w:szCs w:val="22"/>
        </w:rPr>
      </w:pPr>
      <w:r>
        <w:rPr>
          <w:sz w:val="22"/>
          <w:szCs w:val="22"/>
        </w:rPr>
        <w:t xml:space="preserve">5.4. Ως μισθωτικοί μήνες, ορίζονται εκείνοι, κατά τους οποίους  </w:t>
      </w:r>
      <w:r w:rsidR="009F0030">
        <w:rPr>
          <w:sz w:val="22"/>
          <w:szCs w:val="22"/>
          <w:lang w:val="el-GR"/>
        </w:rPr>
        <w:t xml:space="preserve">η </w:t>
      </w:r>
      <w:r w:rsidR="009F0030" w:rsidRPr="00784C75">
        <w:rPr>
          <w:sz w:val="22"/>
          <w:szCs w:val="22"/>
        </w:rPr>
        <w:t>αυτοκινούμενη</w:t>
      </w:r>
      <w:r w:rsidR="009F0030">
        <w:rPr>
          <w:sz w:val="22"/>
          <w:szCs w:val="22"/>
          <w:lang w:val="el-GR"/>
        </w:rPr>
        <w:t xml:space="preserve"> </w:t>
      </w:r>
      <w:r w:rsidR="009F0030" w:rsidRPr="00784C75">
        <w:rPr>
          <w:sz w:val="22"/>
          <w:szCs w:val="22"/>
        </w:rPr>
        <w:t>καντίνα</w:t>
      </w:r>
      <w:r w:rsidR="009F0030">
        <w:rPr>
          <w:sz w:val="22"/>
          <w:szCs w:val="22"/>
        </w:rPr>
        <w:t xml:space="preserve"> </w:t>
      </w:r>
      <w:proofErr w:type="spellStart"/>
      <w:r>
        <w:rPr>
          <w:sz w:val="22"/>
          <w:szCs w:val="22"/>
        </w:rPr>
        <w:t>βρίσκ</w:t>
      </w:r>
      <w:proofErr w:type="spellEnd"/>
      <w:r w:rsidR="00414E2E">
        <w:rPr>
          <w:sz w:val="22"/>
          <w:szCs w:val="22"/>
          <w:lang w:val="el-GR"/>
        </w:rPr>
        <w:t>ε</w:t>
      </w:r>
      <w:proofErr w:type="spellStart"/>
      <w:r>
        <w:rPr>
          <w:sz w:val="22"/>
          <w:szCs w:val="22"/>
        </w:rPr>
        <w:t>ται</w:t>
      </w:r>
      <w:proofErr w:type="spellEnd"/>
      <w:r>
        <w:rPr>
          <w:sz w:val="22"/>
          <w:szCs w:val="22"/>
        </w:rPr>
        <w:t xml:space="preserve"> σε λειτουργία. </w:t>
      </w:r>
    </w:p>
    <w:p w14:paraId="7B854E55" w14:textId="77777777" w:rsidR="00970A68" w:rsidRDefault="00FB12F2">
      <w:pPr>
        <w:spacing w:after="0" w:line="273" w:lineRule="auto"/>
        <w:jc w:val="both"/>
        <w:rPr>
          <w:sz w:val="22"/>
          <w:szCs w:val="22"/>
        </w:rPr>
      </w:pPr>
      <w:r>
        <w:rPr>
          <w:sz w:val="22"/>
          <w:szCs w:val="22"/>
        </w:rPr>
        <w:t xml:space="preserve"> </w:t>
      </w:r>
    </w:p>
    <w:p w14:paraId="441B1AB9" w14:textId="77777777" w:rsidR="00970A68" w:rsidRDefault="00FB12F2">
      <w:pPr>
        <w:spacing w:after="0" w:line="273" w:lineRule="auto"/>
        <w:jc w:val="both"/>
        <w:rPr>
          <w:sz w:val="22"/>
          <w:szCs w:val="22"/>
        </w:rPr>
      </w:pPr>
      <w:r>
        <w:rPr>
          <w:sz w:val="22"/>
          <w:szCs w:val="22"/>
        </w:rPr>
        <w:t xml:space="preserve">5.5 Η υποχρέωση καταβολής του μηνιαίου μισθώματος θα εκκινήσει από την ημερομηνία υπογραφής της σύμβασης, με την επιφύλαξη της παρ. 5 του </w:t>
      </w:r>
      <w:proofErr w:type="spellStart"/>
      <w:r>
        <w:rPr>
          <w:sz w:val="22"/>
          <w:szCs w:val="22"/>
        </w:rPr>
        <w:t>αρ</w:t>
      </w:r>
      <w:proofErr w:type="spellEnd"/>
      <w:r>
        <w:rPr>
          <w:sz w:val="22"/>
          <w:szCs w:val="22"/>
        </w:rPr>
        <w:t xml:space="preserve">. 44 του </w:t>
      </w:r>
      <w:proofErr w:type="spellStart"/>
      <w:r>
        <w:rPr>
          <w:sz w:val="22"/>
          <w:szCs w:val="22"/>
        </w:rPr>
        <w:t>π.δ.</w:t>
      </w:r>
      <w:proofErr w:type="spellEnd"/>
      <w:r>
        <w:rPr>
          <w:sz w:val="22"/>
          <w:szCs w:val="22"/>
        </w:rPr>
        <w:t xml:space="preserve"> 715/1979 </w:t>
      </w:r>
    </w:p>
    <w:p w14:paraId="5EDD112F" w14:textId="77777777" w:rsidR="00970A68" w:rsidRDefault="00FB12F2">
      <w:pPr>
        <w:spacing w:after="0" w:line="273" w:lineRule="auto"/>
        <w:jc w:val="both"/>
        <w:rPr>
          <w:sz w:val="22"/>
          <w:szCs w:val="22"/>
        </w:rPr>
      </w:pPr>
      <w:r>
        <w:rPr>
          <w:sz w:val="22"/>
          <w:szCs w:val="22"/>
        </w:rPr>
        <w:t xml:space="preserve"> </w:t>
      </w:r>
    </w:p>
    <w:p w14:paraId="61E91A14" w14:textId="77777777" w:rsidR="00970A68" w:rsidRDefault="00FB12F2">
      <w:pPr>
        <w:spacing w:after="0" w:line="273" w:lineRule="auto"/>
        <w:jc w:val="both"/>
        <w:rPr>
          <w:sz w:val="22"/>
          <w:szCs w:val="22"/>
        </w:rPr>
      </w:pPr>
      <w:r>
        <w:rPr>
          <w:sz w:val="22"/>
          <w:szCs w:val="22"/>
        </w:rPr>
        <w:t xml:space="preserve">5.6 Η Μισθώτρια δεν δικαιούται μείωση του μισθώματος από την κατακύρωση της Μίσθωσης σύμφωνα με τα οριζόμενα στην παράγραφο 1 του άρθρου 40 του </w:t>
      </w:r>
      <w:proofErr w:type="spellStart"/>
      <w:r>
        <w:rPr>
          <w:sz w:val="22"/>
          <w:szCs w:val="22"/>
        </w:rPr>
        <w:t>π.δ.</w:t>
      </w:r>
      <w:proofErr w:type="spellEnd"/>
      <w:r>
        <w:rPr>
          <w:sz w:val="22"/>
          <w:szCs w:val="22"/>
        </w:rPr>
        <w:t xml:space="preserve"> 715/1979 και εφεξής και σε κάθε περίπτωση παραιτείται από οποιαδήποτε τοιαύτη αξίωση.</w:t>
      </w:r>
    </w:p>
    <w:p w14:paraId="469A6195" w14:textId="77777777" w:rsidR="00970A68" w:rsidRDefault="00FB12F2">
      <w:pPr>
        <w:spacing w:after="0" w:line="273" w:lineRule="auto"/>
        <w:jc w:val="both"/>
        <w:rPr>
          <w:sz w:val="22"/>
          <w:szCs w:val="22"/>
        </w:rPr>
      </w:pPr>
      <w:r>
        <w:rPr>
          <w:sz w:val="22"/>
          <w:szCs w:val="22"/>
        </w:rPr>
        <w:t xml:space="preserve"> </w:t>
      </w:r>
    </w:p>
    <w:p w14:paraId="2B9E75AF" w14:textId="77777777" w:rsidR="00970A68" w:rsidRDefault="00FB12F2">
      <w:pPr>
        <w:spacing w:after="0" w:line="273" w:lineRule="auto"/>
        <w:jc w:val="both"/>
        <w:rPr>
          <w:sz w:val="22"/>
          <w:szCs w:val="22"/>
        </w:rPr>
      </w:pPr>
      <w:r>
        <w:rPr>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79158B45" w14:textId="77777777" w:rsidR="00970A68" w:rsidRDefault="00FB12F2">
      <w:pPr>
        <w:spacing w:after="0" w:line="273" w:lineRule="auto"/>
        <w:jc w:val="both"/>
        <w:rPr>
          <w:sz w:val="22"/>
          <w:szCs w:val="22"/>
        </w:rPr>
      </w:pPr>
      <w:r>
        <w:rPr>
          <w:sz w:val="22"/>
          <w:szCs w:val="22"/>
        </w:rPr>
        <w:t xml:space="preserve"> </w:t>
      </w:r>
    </w:p>
    <w:p w14:paraId="4A8CC7F5" w14:textId="77777777" w:rsidR="00970A68" w:rsidRDefault="00FB12F2">
      <w:pPr>
        <w:spacing w:after="0" w:line="273" w:lineRule="auto"/>
        <w:jc w:val="both"/>
        <w:rPr>
          <w:sz w:val="22"/>
          <w:szCs w:val="22"/>
        </w:rPr>
      </w:pPr>
      <w:r>
        <w:rPr>
          <w:sz w:val="22"/>
          <w:szCs w:val="22"/>
        </w:rPr>
        <w:t xml:space="preserve"> </w:t>
      </w:r>
    </w:p>
    <w:p w14:paraId="15DFDF71" w14:textId="77777777" w:rsidR="00970A68" w:rsidRDefault="00FB12F2">
      <w:pPr>
        <w:spacing w:after="0" w:line="273" w:lineRule="auto"/>
        <w:rPr>
          <w:b/>
          <w:bCs/>
          <w:sz w:val="22"/>
          <w:szCs w:val="22"/>
          <w:u w:val="single"/>
        </w:rPr>
      </w:pPr>
      <w:r>
        <w:rPr>
          <w:b/>
          <w:bCs/>
          <w:sz w:val="22"/>
          <w:szCs w:val="22"/>
          <w:u w:val="single"/>
        </w:rPr>
        <w:t xml:space="preserve">ΆΡΘΡΟ 6:  Αναπροσαρμογή μισθώματος </w:t>
      </w:r>
    </w:p>
    <w:p w14:paraId="488BB8EF" w14:textId="77777777" w:rsidR="00970A68" w:rsidRDefault="00FB12F2">
      <w:pPr>
        <w:spacing w:after="0" w:line="273" w:lineRule="auto"/>
        <w:jc w:val="both"/>
        <w:rPr>
          <w:sz w:val="22"/>
          <w:szCs w:val="22"/>
        </w:rPr>
      </w:pPr>
      <w:r>
        <w:rPr>
          <w:sz w:val="22"/>
          <w:szCs w:val="22"/>
        </w:rPr>
        <w:t xml:space="preserve"> </w:t>
      </w:r>
    </w:p>
    <w:p w14:paraId="33427C38" w14:textId="77777777" w:rsidR="00970A68" w:rsidRDefault="00FB12F2">
      <w:pPr>
        <w:tabs>
          <w:tab w:val="left" w:pos="90"/>
        </w:tabs>
        <w:spacing w:before="280" w:after="0" w:line="271" w:lineRule="auto"/>
        <w:jc w:val="both"/>
        <w:rPr>
          <w:sz w:val="22"/>
          <w:szCs w:val="22"/>
        </w:rPr>
      </w:pPr>
      <w:r>
        <w:rPr>
          <w:sz w:val="22"/>
          <w:szCs w:val="22"/>
        </w:rPr>
        <w:t xml:space="preserve"> 6.1 Το </w:t>
      </w:r>
      <w:proofErr w:type="spellStart"/>
      <w:r>
        <w:rPr>
          <w:sz w:val="22"/>
          <w:szCs w:val="22"/>
        </w:rPr>
        <w:t>προσφερθέν</w:t>
      </w:r>
      <w:proofErr w:type="spellEnd"/>
      <w:r>
        <w:rPr>
          <w:sz w:val="22"/>
          <w:szCs w:val="22"/>
        </w:rPr>
        <w:t xml:space="preserve"> συνολικό μηνιαίο μίσθωμα της παρούσας Σύμβασης, όπως αυτό συμφωνείται δια της παρούσας θα παραμείνει σταθερό.</w:t>
      </w:r>
    </w:p>
    <w:p w14:paraId="18A4508E" w14:textId="77777777" w:rsidR="00970A68" w:rsidRDefault="00FB12F2">
      <w:pPr>
        <w:tabs>
          <w:tab w:val="left" w:pos="90"/>
        </w:tabs>
        <w:spacing w:before="280" w:after="0" w:line="271" w:lineRule="auto"/>
        <w:jc w:val="both"/>
        <w:rPr>
          <w:sz w:val="22"/>
          <w:szCs w:val="22"/>
        </w:rPr>
      </w:pPr>
      <w:r>
        <w:rPr>
          <w:sz w:val="22"/>
          <w:szCs w:val="22"/>
        </w:rPr>
        <w:t xml:space="preserve">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w:t>
      </w:r>
      <w:r>
        <w:rPr>
          <w:sz w:val="22"/>
          <w:szCs w:val="22"/>
        </w:rPr>
        <w:lastRenderedPageBreak/>
        <w:t>αναγκαστική είσπραξή του μετά των αναλογούντων τόκων υπερημερίας, σύμφωνα με τις διατάξεις του Κώδικα Εισπράξεως Δημοσίων Εσόδων (Κ.Ε.Δ.Ε.).</w:t>
      </w:r>
    </w:p>
    <w:p w14:paraId="72B313C0" w14:textId="77777777" w:rsidR="00970A68" w:rsidRDefault="00FB12F2">
      <w:pPr>
        <w:tabs>
          <w:tab w:val="left" w:pos="90"/>
        </w:tabs>
        <w:spacing w:before="280" w:after="0" w:line="271" w:lineRule="auto"/>
        <w:jc w:val="both"/>
        <w:rPr>
          <w:sz w:val="22"/>
          <w:szCs w:val="22"/>
        </w:rPr>
      </w:pPr>
      <w:r>
        <w:rPr>
          <w:sz w:val="22"/>
          <w:szCs w:val="22"/>
        </w:rPr>
        <w:t xml:space="preserve"> 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w:t>
      </w:r>
      <w:proofErr w:type="spellStart"/>
      <w:r>
        <w:rPr>
          <w:sz w:val="22"/>
          <w:szCs w:val="22"/>
        </w:rPr>
        <w:t>εκπληρωθέντος</w:t>
      </w:r>
      <w:proofErr w:type="spellEnd"/>
      <w:r>
        <w:rPr>
          <w:sz w:val="22"/>
          <w:szCs w:val="22"/>
        </w:rPr>
        <w:t xml:space="preserve">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5B09A77B" w14:textId="77777777" w:rsidR="00970A68" w:rsidRDefault="00FB12F2">
      <w:pPr>
        <w:spacing w:after="0" w:line="273" w:lineRule="auto"/>
        <w:jc w:val="both"/>
        <w:rPr>
          <w:sz w:val="22"/>
          <w:szCs w:val="22"/>
        </w:rPr>
      </w:pPr>
      <w:r>
        <w:rPr>
          <w:sz w:val="22"/>
          <w:szCs w:val="22"/>
        </w:rPr>
        <w:t xml:space="preserve"> </w:t>
      </w:r>
    </w:p>
    <w:p w14:paraId="1C6B07E8" w14:textId="77777777" w:rsidR="00970A68" w:rsidRDefault="00FB12F2">
      <w:pPr>
        <w:spacing w:after="0" w:line="273" w:lineRule="auto"/>
        <w:jc w:val="both"/>
        <w:rPr>
          <w:b/>
          <w:bCs/>
          <w:sz w:val="22"/>
          <w:szCs w:val="22"/>
          <w:u w:val="single"/>
        </w:rPr>
      </w:pPr>
      <w:r>
        <w:rPr>
          <w:b/>
          <w:bCs/>
          <w:sz w:val="22"/>
          <w:szCs w:val="22"/>
          <w:u w:val="single"/>
        </w:rPr>
        <w:t xml:space="preserve"> </w:t>
      </w:r>
    </w:p>
    <w:p w14:paraId="511B0A2D" w14:textId="77777777" w:rsidR="00970A68" w:rsidRDefault="00FB12F2">
      <w:pPr>
        <w:spacing w:after="0" w:line="273" w:lineRule="auto"/>
        <w:jc w:val="both"/>
        <w:rPr>
          <w:strike/>
          <w:sz w:val="22"/>
          <w:szCs w:val="22"/>
        </w:rPr>
      </w:pPr>
      <w:r>
        <w:rPr>
          <w:b/>
          <w:bCs/>
          <w:sz w:val="22"/>
          <w:szCs w:val="22"/>
          <w:u w:val="single"/>
        </w:rPr>
        <w:t xml:space="preserve">Άρθρο 7:   Χρήση εκάστου </w:t>
      </w:r>
      <w:proofErr w:type="spellStart"/>
      <w:r>
        <w:rPr>
          <w:b/>
          <w:bCs/>
          <w:sz w:val="22"/>
          <w:szCs w:val="22"/>
          <w:u w:val="single"/>
        </w:rPr>
        <w:t>μισθίου</w:t>
      </w:r>
      <w:proofErr w:type="spellEnd"/>
    </w:p>
    <w:p w14:paraId="15623159" w14:textId="77777777" w:rsidR="00970A68" w:rsidRDefault="00FB12F2">
      <w:pPr>
        <w:spacing w:after="240" w:line="273" w:lineRule="auto"/>
        <w:jc w:val="both"/>
        <w:rPr>
          <w:sz w:val="22"/>
          <w:szCs w:val="22"/>
        </w:rPr>
      </w:pPr>
      <w:r>
        <w:rPr>
          <w:b/>
          <w:bCs/>
          <w:sz w:val="22"/>
          <w:szCs w:val="22"/>
        </w:rPr>
        <w:t>7.1</w:t>
      </w:r>
      <w:r>
        <w:rPr>
          <w:sz w:val="22"/>
          <w:szCs w:val="22"/>
        </w:rPr>
        <w:t xml:space="preserve"> Το Μίσθιο θα χρησιμοποιηθεί αποκλειστικά και μόνο ως Αναψυκτήριο, για την εξυπηρέτηση των επισκεπτών του Αρχαιολογικού Χώρου ή του Μουσείου. Απαγορεύεται ρητώς οποιαδήποτε μερική ή ολική μεταβολή χρήσης του </w:t>
      </w:r>
      <w:proofErr w:type="spellStart"/>
      <w:r>
        <w:rPr>
          <w:sz w:val="22"/>
          <w:szCs w:val="22"/>
        </w:rPr>
        <w:t>μισθίου</w:t>
      </w:r>
      <w:proofErr w:type="spellEnd"/>
      <w:r>
        <w:rPr>
          <w:sz w:val="22"/>
          <w:szCs w:val="22"/>
        </w:rPr>
        <w:t xml:space="preserve"> ή η πώληση και άλλων ειδών από τα προβλεπόμενα στην παρούσα. Η Μισθώτρια έλαβε υπόψη της και έλεγξε όλες τις λειτουργικές απαιτήσεις του </w:t>
      </w:r>
      <w:proofErr w:type="spellStart"/>
      <w:r>
        <w:rPr>
          <w:sz w:val="22"/>
          <w:szCs w:val="22"/>
        </w:rPr>
        <w:t>μισθίου</w:t>
      </w:r>
      <w:proofErr w:type="spellEnd"/>
      <w:r>
        <w:rPr>
          <w:sz w:val="22"/>
          <w:szCs w:val="22"/>
        </w:rPr>
        <w:t xml:space="preserve">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730BE45E" w14:textId="77777777" w:rsidR="00970A68" w:rsidRDefault="00FB12F2">
      <w:pPr>
        <w:spacing w:after="240" w:line="273" w:lineRule="auto"/>
        <w:jc w:val="both"/>
        <w:rPr>
          <w:sz w:val="22"/>
          <w:szCs w:val="22"/>
        </w:rPr>
      </w:pPr>
      <w:r>
        <w:rPr>
          <w:sz w:val="22"/>
          <w:szCs w:val="22"/>
        </w:rPr>
        <w:t xml:space="preserve">(α) ο χώρος του </w:t>
      </w:r>
      <w:proofErr w:type="spellStart"/>
      <w:r>
        <w:rPr>
          <w:sz w:val="22"/>
          <w:szCs w:val="22"/>
        </w:rPr>
        <w:t>μισθίου</w:t>
      </w:r>
      <w:proofErr w:type="spellEnd"/>
      <w:r>
        <w:rPr>
          <w:sz w:val="22"/>
          <w:szCs w:val="22"/>
        </w:rPr>
        <w:t xml:space="preserve"> , καθώς και η νομική και πραγματική κατάσταση αυτών, </w:t>
      </w:r>
    </w:p>
    <w:p w14:paraId="2A44DD77" w14:textId="77777777" w:rsidR="00970A68" w:rsidRDefault="00FB12F2">
      <w:pPr>
        <w:spacing w:after="240" w:line="273" w:lineRule="auto"/>
        <w:jc w:val="both"/>
        <w:rPr>
          <w:sz w:val="22"/>
          <w:szCs w:val="22"/>
        </w:rPr>
      </w:pPr>
      <w:r>
        <w:rPr>
          <w:sz w:val="22"/>
          <w:szCs w:val="22"/>
        </w:rPr>
        <w:t xml:space="preserve">(β) οι ειδικές συνθήκες (αρχαιολογικές, περιβαλλοντικές, οικολογικές, γεωλογικές, γεωτεχνικές, υδρολογικές </w:t>
      </w:r>
      <w:proofErr w:type="spellStart"/>
      <w:r>
        <w:rPr>
          <w:sz w:val="22"/>
          <w:szCs w:val="22"/>
        </w:rPr>
        <w:t>κλπ</w:t>
      </w:r>
      <w:proofErr w:type="spellEnd"/>
      <w:r>
        <w:rPr>
          <w:sz w:val="22"/>
          <w:szCs w:val="22"/>
        </w:rPr>
        <w:t xml:space="preserve">) στο χώρο του </w:t>
      </w:r>
      <w:proofErr w:type="spellStart"/>
      <w:r>
        <w:rPr>
          <w:sz w:val="22"/>
          <w:szCs w:val="22"/>
        </w:rPr>
        <w:t>μισθίου</w:t>
      </w:r>
      <w:proofErr w:type="spellEnd"/>
      <w:r>
        <w:rPr>
          <w:sz w:val="22"/>
          <w:szCs w:val="22"/>
        </w:rPr>
        <w:t xml:space="preserve"> , </w:t>
      </w:r>
    </w:p>
    <w:p w14:paraId="2EF0E6B0" w14:textId="77777777" w:rsidR="00970A68" w:rsidRDefault="00FB12F2">
      <w:pPr>
        <w:spacing w:after="240" w:line="273" w:lineRule="auto"/>
        <w:jc w:val="both"/>
        <w:rPr>
          <w:sz w:val="22"/>
          <w:szCs w:val="22"/>
        </w:rPr>
      </w:pPr>
      <w:r>
        <w:rPr>
          <w:sz w:val="22"/>
          <w:szCs w:val="22"/>
        </w:rPr>
        <w:t>(γ) οι ανάγκες σε εργατικό δυναμικό, υλικά, υλικοτεχνική υποδομή, μηχανολογικό και ηλεκτρολογικό εξοπλισμό κ.λπ.,</w:t>
      </w:r>
    </w:p>
    <w:p w14:paraId="6ACEBA36" w14:textId="77777777" w:rsidR="00970A68" w:rsidRDefault="00FB12F2">
      <w:pPr>
        <w:spacing w:after="240" w:line="273" w:lineRule="auto"/>
        <w:jc w:val="both"/>
        <w:rPr>
          <w:sz w:val="22"/>
          <w:szCs w:val="22"/>
        </w:rPr>
      </w:pPr>
      <w:r>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17CAA660" w14:textId="77777777" w:rsidR="00970A68" w:rsidRDefault="00FB12F2">
      <w:pPr>
        <w:spacing w:after="240" w:line="273" w:lineRule="auto"/>
        <w:jc w:val="both"/>
        <w:rPr>
          <w:sz w:val="22"/>
          <w:szCs w:val="22"/>
        </w:rPr>
      </w:pPr>
      <w:r>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w:t>
      </w:r>
      <w:proofErr w:type="spellStart"/>
      <w:r>
        <w:rPr>
          <w:sz w:val="22"/>
          <w:szCs w:val="22"/>
        </w:rPr>
        <w:t>κλπ</w:t>
      </w:r>
      <w:proofErr w:type="spellEnd"/>
      <w:r>
        <w:rPr>
          <w:sz w:val="22"/>
          <w:szCs w:val="22"/>
        </w:rPr>
        <w:t xml:space="preserve">), </w:t>
      </w:r>
    </w:p>
    <w:p w14:paraId="545D74FC" w14:textId="77777777" w:rsidR="00970A68" w:rsidRDefault="00FB12F2">
      <w:pPr>
        <w:spacing w:after="240" w:line="273" w:lineRule="auto"/>
        <w:jc w:val="both"/>
        <w:rPr>
          <w:sz w:val="22"/>
          <w:szCs w:val="22"/>
        </w:rPr>
      </w:pPr>
      <w:r>
        <w:rPr>
          <w:sz w:val="22"/>
          <w:szCs w:val="22"/>
        </w:rPr>
        <w:t>(</w:t>
      </w:r>
      <w:proofErr w:type="spellStart"/>
      <w:r>
        <w:rPr>
          <w:sz w:val="22"/>
          <w:szCs w:val="22"/>
        </w:rPr>
        <w:t>στ</w:t>
      </w:r>
      <w:proofErr w:type="spellEnd"/>
      <w:r>
        <w:rPr>
          <w:sz w:val="22"/>
          <w:szCs w:val="22"/>
        </w:rPr>
        <w:t xml:space="preserve">) η ισχύουσα νομοθεσία, εθνική και </w:t>
      </w:r>
      <w:proofErr w:type="spellStart"/>
      <w:r>
        <w:rPr>
          <w:sz w:val="22"/>
          <w:szCs w:val="22"/>
        </w:rPr>
        <w:t>ενωσιακή</w:t>
      </w:r>
      <w:proofErr w:type="spellEnd"/>
      <w:r>
        <w:rPr>
          <w:sz w:val="22"/>
          <w:szCs w:val="22"/>
        </w:rPr>
        <w:t xml:space="preserve">, </w:t>
      </w:r>
    </w:p>
    <w:p w14:paraId="205DC5A9" w14:textId="77777777" w:rsidR="00970A68" w:rsidRDefault="00FB12F2">
      <w:pPr>
        <w:spacing w:after="240" w:line="273" w:lineRule="auto"/>
        <w:jc w:val="both"/>
        <w:rPr>
          <w:sz w:val="22"/>
          <w:szCs w:val="22"/>
        </w:rPr>
      </w:pPr>
      <w:r>
        <w:rPr>
          <w:sz w:val="22"/>
          <w:szCs w:val="22"/>
        </w:rPr>
        <w:t xml:space="preserve">(ζ) οι ισχύουσες φορολογικές επιβαρύνσεις, τέλη, δασμοί κλπ. </w:t>
      </w:r>
    </w:p>
    <w:p w14:paraId="3CC20E5F" w14:textId="1EE941BE" w:rsidR="00970A68" w:rsidRDefault="00FB12F2">
      <w:pPr>
        <w:spacing w:after="240" w:line="273" w:lineRule="auto"/>
        <w:jc w:val="both"/>
        <w:rPr>
          <w:sz w:val="22"/>
          <w:szCs w:val="22"/>
        </w:rPr>
      </w:pPr>
      <w:r>
        <w:rPr>
          <w:sz w:val="22"/>
          <w:szCs w:val="22"/>
        </w:rPr>
        <w:t>(</w:t>
      </w:r>
      <w:r w:rsidR="00C7732F">
        <w:rPr>
          <w:sz w:val="22"/>
          <w:szCs w:val="22"/>
          <w:lang w:val="el-GR"/>
        </w:rPr>
        <w:t>η</w:t>
      </w:r>
      <w:r>
        <w:rPr>
          <w:sz w:val="22"/>
          <w:szCs w:val="22"/>
        </w:rPr>
        <w:t xml:space="preserve">) Το γεγονός ότι οι αρχαιολογικοί χώροι και τα μουσεία είναι χώροι πολιτισμού με μεταβαλλόμενη </w:t>
      </w:r>
      <w:proofErr w:type="spellStart"/>
      <w:r>
        <w:rPr>
          <w:sz w:val="22"/>
          <w:szCs w:val="22"/>
        </w:rPr>
        <w:t>επισκεψιμότητα</w:t>
      </w:r>
      <w:proofErr w:type="spellEnd"/>
      <w:r>
        <w:rPr>
          <w:sz w:val="22"/>
          <w:szCs w:val="22"/>
        </w:rPr>
        <w:t xml:space="preserve">, κυρίως μεταξύ χειμερινής και θερινής περιόδου. Οι όροι λειτουργίας τους, οι εκάστοτε </w:t>
      </w:r>
      <w:proofErr w:type="spellStart"/>
      <w:r>
        <w:rPr>
          <w:sz w:val="22"/>
          <w:szCs w:val="22"/>
        </w:rPr>
        <w:t>προσβάσιμοι</w:t>
      </w:r>
      <w:proofErr w:type="spellEnd"/>
      <w:r>
        <w:rPr>
          <w:sz w:val="22"/>
          <w:szCs w:val="22"/>
        </w:rPr>
        <w:t xml:space="preserve"> και επισκέψιμοι χώροι, το απασχολούμενο προσωπικό, το ωράριο λειτουργίας </w:t>
      </w:r>
      <w:r>
        <w:rPr>
          <w:sz w:val="22"/>
          <w:szCs w:val="22"/>
        </w:rPr>
        <w:lastRenderedPageBreak/>
        <w:t xml:space="preserve">τους, όπως και η </w:t>
      </w:r>
      <w:proofErr w:type="spellStart"/>
      <w:r>
        <w:rPr>
          <w:sz w:val="22"/>
          <w:szCs w:val="22"/>
        </w:rPr>
        <w:t>επισκεψιμότητά</w:t>
      </w:r>
      <w:proofErr w:type="spellEnd"/>
      <w:r>
        <w:rPr>
          <w:sz w:val="22"/>
          <w:szCs w:val="22"/>
        </w:rPr>
        <w:t xml:space="preserve"> τους, αποτελούν μεταβλητά στοιχεία και δεν θα πρέπει να ληφθούν ως δεδομένα για τον υπολογισμό του προσδοκώμενου κέρδους, σε καμία δε περίπτωση τα στοιχεία αυτά και η τυχόν διαφοροποίησή τους δεν μπορούν να τύχουν επίκλησης ως αιτία μεταβολής συνθηκών.</w:t>
      </w:r>
    </w:p>
    <w:p w14:paraId="7BAE3617" w14:textId="0F565E52" w:rsidR="00970A68" w:rsidRDefault="00FB12F2">
      <w:pPr>
        <w:spacing w:after="240" w:line="273" w:lineRule="auto"/>
        <w:jc w:val="both"/>
        <w:rPr>
          <w:sz w:val="22"/>
          <w:szCs w:val="22"/>
        </w:rPr>
      </w:pPr>
      <w:r>
        <w:rPr>
          <w:sz w:val="22"/>
          <w:szCs w:val="22"/>
        </w:rPr>
        <w:t>(</w:t>
      </w:r>
      <w:r w:rsidR="00C7732F">
        <w:rPr>
          <w:sz w:val="22"/>
          <w:szCs w:val="22"/>
          <w:lang w:val="el-GR"/>
        </w:rPr>
        <w:t>θ</w:t>
      </w:r>
      <w:r>
        <w:rPr>
          <w:sz w:val="22"/>
          <w:szCs w:val="22"/>
        </w:rPr>
        <w:t xml:space="preserve">)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w:t>
      </w:r>
      <w:proofErr w:type="spellStart"/>
      <w:r>
        <w:rPr>
          <w:sz w:val="22"/>
          <w:szCs w:val="22"/>
        </w:rPr>
        <w:t>μισθίου</w:t>
      </w:r>
      <w:proofErr w:type="spellEnd"/>
      <w:r>
        <w:rPr>
          <w:sz w:val="22"/>
          <w:szCs w:val="22"/>
        </w:rPr>
        <w:t xml:space="preserve">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w:t>
      </w:r>
      <w:proofErr w:type="spellStart"/>
      <w:r>
        <w:rPr>
          <w:sz w:val="22"/>
          <w:szCs w:val="22"/>
        </w:rPr>
        <w:t>π.δ.</w:t>
      </w:r>
      <w:proofErr w:type="spellEnd"/>
      <w:r>
        <w:rPr>
          <w:sz w:val="22"/>
          <w:szCs w:val="22"/>
        </w:rPr>
        <w:t xml:space="preserve"> 715/1979 και η Μισθώτρια παραιτείται από κάθε αξίωση κατά του Ο.Δ.Α.Π. για μείωσή του.</w:t>
      </w:r>
    </w:p>
    <w:p w14:paraId="655DF98E" w14:textId="574FB1C7" w:rsidR="00970A68" w:rsidRDefault="00FB12F2">
      <w:pPr>
        <w:spacing w:after="240" w:line="273" w:lineRule="auto"/>
        <w:jc w:val="both"/>
        <w:rPr>
          <w:sz w:val="22"/>
          <w:szCs w:val="22"/>
        </w:rPr>
      </w:pPr>
      <w:r>
        <w:rPr>
          <w:sz w:val="22"/>
          <w:szCs w:val="22"/>
        </w:rPr>
        <w:t>(ι) Το γεγονός ότι επιτρέπεται η διοργάνωση πολιτιστικών εκδηλώσεων από τη Μισθώτρια ή και η παροχή υπηρεσιών εστίασης κατά τη διοργάνωση πολιτιστικών εκδηλώσεων στους αρχαιολογικούς χώρους και τα μουσεία, εφόσον πραγματοποιούνται κατόπιν των προβλεπόμενων εγκρίσεων του ν. 4858/2021.</w:t>
      </w:r>
    </w:p>
    <w:p w14:paraId="613B9753" w14:textId="6A160662" w:rsidR="00970A68" w:rsidRPr="00F85BD8" w:rsidRDefault="00FB12F2">
      <w:pPr>
        <w:spacing w:after="240" w:line="273" w:lineRule="auto"/>
        <w:jc w:val="both"/>
        <w:rPr>
          <w:sz w:val="22"/>
          <w:szCs w:val="22"/>
          <w:lang w:val="el-GR"/>
        </w:rPr>
      </w:pPr>
      <w:r>
        <w:rPr>
          <w:b/>
          <w:bCs/>
          <w:sz w:val="22"/>
          <w:szCs w:val="22"/>
        </w:rPr>
        <w:t>7.2.</w:t>
      </w:r>
      <w:r>
        <w:rPr>
          <w:sz w:val="22"/>
          <w:szCs w:val="22"/>
        </w:rPr>
        <w:t xml:space="preserve"> </w:t>
      </w:r>
      <w:r w:rsidR="00F85BD8" w:rsidRPr="00F85BD8">
        <w:rPr>
          <w:sz w:val="22"/>
          <w:szCs w:val="22"/>
        </w:rPr>
        <w:t xml:space="preserve">Ρητώς </w:t>
      </w:r>
      <w:proofErr w:type="spellStart"/>
      <w:r w:rsidR="00F85BD8" w:rsidRPr="00F85BD8">
        <w:rPr>
          <w:sz w:val="22"/>
          <w:szCs w:val="22"/>
        </w:rPr>
        <w:t>συνομολογείται</w:t>
      </w:r>
      <w:proofErr w:type="spellEnd"/>
      <w:r w:rsidR="00F85BD8" w:rsidRPr="00F85BD8">
        <w:rPr>
          <w:sz w:val="22"/>
          <w:szCs w:val="22"/>
        </w:rPr>
        <w:t xml:space="preserve"> με την παρούσα ότι ο Ο.Δ.Α.Π. δεν ευθύνεται έναντι της Μισθώτριας για την πραγματική κατάσταση εκάστου </w:t>
      </w:r>
      <w:proofErr w:type="spellStart"/>
      <w:r w:rsidR="00F85BD8" w:rsidRPr="00F85BD8">
        <w:rPr>
          <w:sz w:val="22"/>
          <w:szCs w:val="22"/>
        </w:rPr>
        <w:t>μισθίου</w:t>
      </w:r>
      <w:proofErr w:type="spellEnd"/>
      <w:r w:rsidR="00F85BD8" w:rsidRPr="00F85BD8">
        <w:rPr>
          <w:sz w:val="22"/>
          <w:szCs w:val="22"/>
        </w:rPr>
        <w:t xml:space="preserve">,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w:t>
      </w:r>
      <w:proofErr w:type="spellStart"/>
      <w:r w:rsidR="00F85BD8" w:rsidRPr="00F85BD8">
        <w:rPr>
          <w:sz w:val="22"/>
          <w:szCs w:val="22"/>
        </w:rPr>
        <w:t>συνομολογείται</w:t>
      </w:r>
      <w:proofErr w:type="spellEnd"/>
      <w:r w:rsidR="00F85BD8" w:rsidRPr="00F85BD8">
        <w:rPr>
          <w:sz w:val="22"/>
          <w:szCs w:val="22"/>
        </w:rPr>
        <w:t xml:space="preserve">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w:t>
      </w:r>
      <w:r w:rsidR="00F85BD8">
        <w:rPr>
          <w:sz w:val="22"/>
          <w:szCs w:val="22"/>
          <w:lang w:val="el-GR"/>
        </w:rPr>
        <w:t>.</w:t>
      </w:r>
    </w:p>
    <w:p w14:paraId="462923B8" w14:textId="77777777" w:rsidR="00970A68" w:rsidRDefault="00FB12F2">
      <w:pPr>
        <w:spacing w:after="240" w:line="273" w:lineRule="auto"/>
        <w:jc w:val="both"/>
        <w:rPr>
          <w:sz w:val="22"/>
          <w:szCs w:val="22"/>
        </w:rPr>
      </w:pPr>
      <w:r>
        <w:rPr>
          <w:b/>
          <w:bCs/>
          <w:sz w:val="22"/>
          <w:szCs w:val="22"/>
        </w:rPr>
        <w:t>7.3.</w:t>
      </w:r>
      <w:r>
        <w:rPr>
          <w:sz w:val="22"/>
          <w:szCs w:val="22"/>
        </w:rPr>
        <w:t xml:space="preserve">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στο Μίσθιο ούτε απαλλάσσεται αυτή της πληρωμής του μισθώματος εάν δεν έκανε χρήση αυτών χωρίς υπαιτιότητα του Ο.Δ.Α.Π.</w:t>
      </w:r>
    </w:p>
    <w:p w14:paraId="334C1825" w14:textId="77777777" w:rsidR="00970A68" w:rsidRDefault="00FB12F2">
      <w:pPr>
        <w:spacing w:after="0" w:line="273" w:lineRule="auto"/>
        <w:jc w:val="both"/>
        <w:rPr>
          <w:strike/>
          <w:sz w:val="22"/>
          <w:szCs w:val="22"/>
        </w:rPr>
      </w:pPr>
      <w:r>
        <w:rPr>
          <w:strike/>
          <w:sz w:val="22"/>
          <w:szCs w:val="22"/>
        </w:rPr>
        <w:t xml:space="preserve"> </w:t>
      </w:r>
    </w:p>
    <w:p w14:paraId="0947162A" w14:textId="77777777" w:rsidR="00970A68" w:rsidRDefault="00FB12F2">
      <w:pPr>
        <w:spacing w:after="0" w:line="273" w:lineRule="auto"/>
        <w:jc w:val="both"/>
        <w:rPr>
          <w:sz w:val="22"/>
          <w:szCs w:val="22"/>
        </w:rPr>
      </w:pPr>
      <w:r>
        <w:rPr>
          <w:b/>
          <w:bCs/>
          <w:sz w:val="22"/>
          <w:szCs w:val="22"/>
          <w:u w:val="single"/>
        </w:rPr>
        <w:t>Άρθρο 8 :</w:t>
      </w:r>
      <w:r>
        <w:rPr>
          <w:sz w:val="22"/>
          <w:szCs w:val="22"/>
          <w:u w:val="single"/>
        </w:rPr>
        <w:t xml:space="preserve"> </w:t>
      </w:r>
      <w:r>
        <w:rPr>
          <w:b/>
          <w:bCs/>
          <w:sz w:val="22"/>
          <w:szCs w:val="22"/>
          <w:u w:val="single"/>
        </w:rPr>
        <w:t>Παρακολούθηση της σύμβασης</w:t>
      </w:r>
    </w:p>
    <w:p w14:paraId="072A111E" w14:textId="4188EC6D" w:rsidR="00970A68" w:rsidRDefault="00FB12F2">
      <w:pPr>
        <w:spacing w:after="120" w:line="273" w:lineRule="auto"/>
        <w:jc w:val="both"/>
        <w:rPr>
          <w:sz w:val="22"/>
          <w:szCs w:val="22"/>
        </w:rPr>
      </w:pPr>
      <w:r>
        <w:rPr>
          <w:sz w:val="22"/>
          <w:szCs w:val="22"/>
        </w:rPr>
        <w:t xml:space="preserve">8.1. </w:t>
      </w:r>
      <w:r w:rsidR="007D78D4">
        <w:rPr>
          <w:sz w:val="22"/>
          <w:szCs w:val="22"/>
          <w:lang w:val="el-GR"/>
        </w:rPr>
        <w:t>την</w:t>
      </w:r>
      <w:r>
        <w:rPr>
          <w:sz w:val="22"/>
          <w:szCs w:val="22"/>
        </w:rPr>
        <w:t xml:space="preserve">  τήρηση και εφαρμογή των όρων της συμβάσεως θα ελέγχει οποτεδήποτε ο Ο.Δ.Α.Π., καθώς και η Δ/</w:t>
      </w:r>
      <w:proofErr w:type="spellStart"/>
      <w:r>
        <w:rPr>
          <w:sz w:val="22"/>
          <w:szCs w:val="22"/>
        </w:rPr>
        <w:t>νση</w:t>
      </w:r>
      <w:proofErr w:type="spellEnd"/>
      <w:r>
        <w:rPr>
          <w:sz w:val="22"/>
          <w:szCs w:val="22"/>
        </w:rPr>
        <w:t xml:space="preserve"> του Μουσείου</w:t>
      </w:r>
      <w:r w:rsidR="007D78D4">
        <w:rPr>
          <w:sz w:val="22"/>
          <w:szCs w:val="22"/>
          <w:lang w:val="el-GR"/>
        </w:rPr>
        <w:t xml:space="preserve">/Α.Χ </w:t>
      </w:r>
      <w:r>
        <w:rPr>
          <w:sz w:val="22"/>
          <w:szCs w:val="22"/>
        </w:rPr>
        <w:t xml:space="preserve"> που ενεργούν για λογαριασμό του Ο.Δ.Α.Π. Για την παρακολούθηση της σύμβασης, συστήνεται με απόφαση του Προϊσταμένου της Γενικής Διεύθυνσης του Ο</w:t>
      </w:r>
      <w:r w:rsidRPr="00AF02A7">
        <w:rPr>
          <w:sz w:val="22"/>
          <w:szCs w:val="22"/>
        </w:rPr>
        <w:t>.Δ.Α.Π.</w:t>
      </w:r>
      <w:r w:rsidR="00AF02A7" w:rsidRPr="00AF02A7">
        <w:rPr>
          <w:sz w:val="22"/>
          <w:szCs w:val="22"/>
          <w:lang w:val="el-GR"/>
        </w:rPr>
        <w:t xml:space="preserve">: </w:t>
      </w:r>
      <w:r w:rsidRPr="00AF02A7">
        <w:rPr>
          <w:sz w:val="22"/>
          <w:szCs w:val="22"/>
        </w:rPr>
        <w:t>«Διαρκής επιτροπή παρακολούθησης</w:t>
      </w:r>
      <w:r w:rsidR="00AF02A7" w:rsidRPr="00AF02A7">
        <w:rPr>
          <w:sz w:val="22"/>
          <w:szCs w:val="22"/>
          <w:lang w:val="el-GR"/>
        </w:rPr>
        <w:t xml:space="preserve"> της </w:t>
      </w:r>
      <w:r w:rsidRPr="00AF02A7">
        <w:rPr>
          <w:sz w:val="22"/>
          <w:szCs w:val="22"/>
        </w:rPr>
        <w:t>Σύμβασης» αποτελούμενη από τρία (3) έως πέντε (5) άτομα, η οποία εισηγείται προς την Αναθέτουσα Αρχή για κάθε ζήτημα σχετικό με</w:t>
      </w:r>
      <w:r>
        <w:rPr>
          <w:sz w:val="22"/>
          <w:szCs w:val="22"/>
        </w:rPr>
        <w:t xml:space="preserve"> την παρακολούθηση της σύμβασης. </w:t>
      </w:r>
    </w:p>
    <w:p w14:paraId="24D29618" w14:textId="77777777" w:rsidR="00452197" w:rsidRDefault="00FB12F2">
      <w:pPr>
        <w:spacing w:after="120" w:line="273" w:lineRule="auto"/>
        <w:jc w:val="both"/>
        <w:rPr>
          <w:sz w:val="22"/>
          <w:szCs w:val="22"/>
          <w:lang w:val="el-GR"/>
        </w:rPr>
      </w:pPr>
      <w:r>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w:t>
      </w:r>
      <w:r w:rsidR="007F6A7C">
        <w:rPr>
          <w:sz w:val="22"/>
          <w:szCs w:val="22"/>
          <w:lang w:val="el-GR"/>
        </w:rPr>
        <w:t>του</w:t>
      </w:r>
      <w:r>
        <w:rPr>
          <w:sz w:val="22"/>
          <w:szCs w:val="22"/>
        </w:rPr>
        <w:t xml:space="preserve"> </w:t>
      </w:r>
      <w:proofErr w:type="spellStart"/>
      <w:r>
        <w:rPr>
          <w:sz w:val="22"/>
          <w:szCs w:val="22"/>
        </w:rPr>
        <w:t>αναψυκτηρίου</w:t>
      </w:r>
      <w:proofErr w:type="spellEnd"/>
      <w:r>
        <w:rPr>
          <w:sz w:val="22"/>
          <w:szCs w:val="22"/>
        </w:rPr>
        <w:t xml:space="preserve">, όσο και των συμβατικών και κάθε είδους υποχρεώσεων της Μισθώτριας, καθώς </w:t>
      </w:r>
      <w:r>
        <w:rPr>
          <w:sz w:val="22"/>
          <w:szCs w:val="22"/>
        </w:rPr>
        <w:lastRenderedPageBreak/>
        <w:t>και της τήρησης της εν γένει νομοθεσίας (ενδεικτικά φορολογικής, ασφαλιστικής, εργατικής, περί προστασίας καταναλωτή, τροφίμων και ποτών, προστασία περιβάλλοντος κλπ.).</w:t>
      </w:r>
    </w:p>
    <w:p w14:paraId="73DF66CA" w14:textId="4B1C14DC" w:rsidR="00970A68" w:rsidRPr="00DE4FE3" w:rsidRDefault="00FB12F2">
      <w:pPr>
        <w:spacing w:after="120" w:line="273" w:lineRule="auto"/>
        <w:jc w:val="both"/>
        <w:rPr>
          <w:sz w:val="22"/>
          <w:szCs w:val="22"/>
          <w:lang w:val="el-GR"/>
        </w:rPr>
      </w:pPr>
      <w:r>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r w:rsidR="00DE4FE3">
        <w:rPr>
          <w:sz w:val="22"/>
          <w:szCs w:val="22"/>
          <w:lang w:val="el-GR"/>
        </w:rPr>
        <w:t xml:space="preserve"> </w:t>
      </w:r>
      <w:r w:rsidR="00DE4FE3" w:rsidRPr="00DE4FE3">
        <w:rPr>
          <w:sz w:val="22"/>
          <w:szCs w:val="22"/>
          <w:lang w:val="el-GR"/>
        </w:rPr>
        <w:t>και ιδίως του επομένου άρθρου.</w:t>
      </w:r>
    </w:p>
    <w:p w14:paraId="5C774ABE" w14:textId="77777777" w:rsidR="00970A68" w:rsidRDefault="00FB12F2">
      <w:pPr>
        <w:spacing w:after="0" w:line="273" w:lineRule="auto"/>
        <w:jc w:val="both"/>
        <w:rPr>
          <w:sz w:val="22"/>
          <w:szCs w:val="22"/>
        </w:rPr>
      </w:pPr>
      <w:r>
        <w:rPr>
          <w:sz w:val="22"/>
          <w:szCs w:val="22"/>
        </w:rPr>
        <w:t xml:space="preserve"> </w:t>
      </w:r>
    </w:p>
    <w:p w14:paraId="677B427F" w14:textId="77777777" w:rsidR="00970A68" w:rsidRDefault="00FB12F2">
      <w:pPr>
        <w:spacing w:after="0" w:line="273" w:lineRule="auto"/>
        <w:jc w:val="both"/>
        <w:rPr>
          <w:sz w:val="22"/>
          <w:szCs w:val="22"/>
        </w:rPr>
      </w:pPr>
      <w:r>
        <w:rPr>
          <w:sz w:val="22"/>
          <w:szCs w:val="22"/>
        </w:rPr>
        <w:t xml:space="preserve"> </w:t>
      </w:r>
    </w:p>
    <w:p w14:paraId="7EB2FC6B" w14:textId="77777777" w:rsidR="00970A68" w:rsidRDefault="00FB12F2">
      <w:pPr>
        <w:spacing w:after="0" w:line="273" w:lineRule="auto"/>
        <w:jc w:val="both"/>
        <w:rPr>
          <w:b/>
          <w:bCs/>
          <w:sz w:val="22"/>
          <w:szCs w:val="22"/>
          <w:u w:val="single"/>
        </w:rPr>
      </w:pPr>
      <w:r>
        <w:rPr>
          <w:b/>
          <w:bCs/>
          <w:sz w:val="22"/>
          <w:szCs w:val="22"/>
          <w:u w:val="single"/>
        </w:rPr>
        <w:t>ΆΡΘΡΟ 9 : Κήρυξη οικονομικού φορέα εκπτώτου –Κυρώσεις</w:t>
      </w:r>
    </w:p>
    <w:p w14:paraId="338A7F7F" w14:textId="77777777" w:rsidR="00970A68" w:rsidRDefault="00FB12F2">
      <w:pPr>
        <w:spacing w:after="120" w:line="273" w:lineRule="auto"/>
        <w:jc w:val="both"/>
        <w:rPr>
          <w:sz w:val="22"/>
          <w:szCs w:val="22"/>
        </w:rPr>
      </w:pPr>
      <w:r>
        <w:rPr>
          <w:sz w:val="22"/>
          <w:szCs w:val="22"/>
        </w:rPr>
        <w:t xml:space="preserve">9.1  Οι κάτωθι αναφερόμενες ποινικές ρήτρες </w:t>
      </w:r>
      <w:proofErr w:type="spellStart"/>
      <w:r>
        <w:rPr>
          <w:sz w:val="22"/>
          <w:szCs w:val="22"/>
        </w:rPr>
        <w:t>συνομολογούνται</w:t>
      </w:r>
      <w:proofErr w:type="spellEnd"/>
      <w:r>
        <w:rPr>
          <w:sz w:val="22"/>
          <w:szCs w:val="22"/>
        </w:rPr>
        <w:t xml:space="preserve"> από τώρα ως δίκαιες και εύλογες, και η Μισθώτρια παραιτείται οποιουδήποτε δικαιώματος της για μείωση αυτών.</w:t>
      </w:r>
    </w:p>
    <w:p w14:paraId="6349F0E5" w14:textId="77777777" w:rsidR="00970A68" w:rsidRDefault="00FB12F2">
      <w:pPr>
        <w:spacing w:after="120" w:line="273" w:lineRule="auto"/>
        <w:jc w:val="both"/>
        <w:rPr>
          <w:sz w:val="22"/>
          <w:szCs w:val="22"/>
        </w:rPr>
      </w:pPr>
      <w:r>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6AB5F27" w14:textId="77777777" w:rsidR="00970A68" w:rsidRDefault="00FB12F2">
      <w:pPr>
        <w:spacing w:after="120" w:line="273" w:lineRule="auto"/>
        <w:jc w:val="both"/>
        <w:rPr>
          <w:sz w:val="22"/>
          <w:szCs w:val="22"/>
        </w:rPr>
      </w:pPr>
      <w:r>
        <w:rPr>
          <w:sz w:val="22"/>
          <w:szCs w:val="22"/>
        </w:rPr>
        <w:t>9.3  Σε περίπτωση που λάβει χώρα παράβαση οιασδήποτε από τους όρους της σύμβασης και των Παραρτημάτων αυτής, ή των κείμενων υγειονομικών και άλλων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76E2C78" w14:textId="77777777" w:rsidR="00970A68" w:rsidRDefault="00FB12F2">
      <w:pPr>
        <w:spacing w:after="120" w:line="273" w:lineRule="auto"/>
        <w:jc w:val="both"/>
        <w:rPr>
          <w:sz w:val="22"/>
          <w:szCs w:val="22"/>
        </w:rPr>
      </w:pPr>
      <w:r>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78ACAE23" w14:textId="77777777" w:rsidR="00970A68" w:rsidRDefault="00FB12F2">
      <w:pPr>
        <w:spacing w:after="120" w:line="273" w:lineRule="auto"/>
        <w:jc w:val="both"/>
        <w:rPr>
          <w:sz w:val="22"/>
          <w:szCs w:val="22"/>
        </w:rPr>
      </w:pPr>
      <w:r>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13A17DE9" w14:textId="77777777" w:rsidR="00970A68" w:rsidRDefault="00FB12F2">
      <w:pPr>
        <w:spacing w:after="120" w:line="273" w:lineRule="auto"/>
        <w:jc w:val="both"/>
        <w:rPr>
          <w:sz w:val="22"/>
          <w:szCs w:val="22"/>
        </w:rPr>
      </w:pPr>
      <w:r>
        <w:rPr>
          <w:sz w:val="22"/>
          <w:szCs w:val="22"/>
        </w:rPr>
        <w:t>9.6. Η απόφαση κήρυξης της Μισθώτριας ως έκπτωτης παράγει σωρευτικά τα ακόλουθα αποτελέσματα:</w:t>
      </w:r>
    </w:p>
    <w:p w14:paraId="35681D9A" w14:textId="77777777" w:rsidR="00970A68" w:rsidRDefault="00FB12F2">
      <w:pPr>
        <w:spacing w:after="120" w:line="273" w:lineRule="auto"/>
        <w:jc w:val="both"/>
        <w:rPr>
          <w:sz w:val="22"/>
          <w:szCs w:val="22"/>
        </w:rPr>
      </w:pPr>
      <w:r>
        <w:rPr>
          <w:sz w:val="22"/>
          <w:szCs w:val="22"/>
        </w:rPr>
        <w:t>(α) Καταγγελία και λύση της σύμβασης.</w:t>
      </w:r>
    </w:p>
    <w:p w14:paraId="76445B22" w14:textId="77777777" w:rsidR="00970A68" w:rsidRDefault="00FB12F2">
      <w:pPr>
        <w:spacing w:after="120" w:line="273" w:lineRule="auto"/>
        <w:jc w:val="both"/>
        <w:rPr>
          <w:sz w:val="22"/>
          <w:szCs w:val="22"/>
        </w:rPr>
      </w:pPr>
      <w:r>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37691E6A" w14:textId="77777777" w:rsidR="00970A68" w:rsidRDefault="00FB12F2">
      <w:pPr>
        <w:spacing w:after="120" w:line="273" w:lineRule="auto"/>
        <w:jc w:val="both"/>
        <w:rPr>
          <w:sz w:val="22"/>
          <w:szCs w:val="22"/>
        </w:rPr>
      </w:pPr>
      <w:r>
        <w:rPr>
          <w:sz w:val="22"/>
          <w:szCs w:val="22"/>
        </w:rPr>
        <w:t xml:space="preserve">(γ) Καταλογισμός εις βάρος της Μισθώτριας </w:t>
      </w:r>
      <w:proofErr w:type="spellStart"/>
      <w:r>
        <w:rPr>
          <w:sz w:val="22"/>
          <w:szCs w:val="22"/>
        </w:rPr>
        <w:t>αα</w:t>
      </w:r>
      <w:proofErr w:type="spellEnd"/>
      <w:r>
        <w:rPr>
          <w:sz w:val="22"/>
          <w:szCs w:val="22"/>
        </w:rPr>
        <w:t xml:space="preserve">) της διαφοράς που θα προκύψει επί </w:t>
      </w:r>
      <w:proofErr w:type="spellStart"/>
      <w:r>
        <w:rPr>
          <w:sz w:val="22"/>
          <w:szCs w:val="22"/>
        </w:rPr>
        <w:t>έλαττον</w:t>
      </w:r>
      <w:proofErr w:type="spellEnd"/>
      <w:r>
        <w:rPr>
          <w:sz w:val="22"/>
          <w:szCs w:val="22"/>
        </w:rPr>
        <w:t xml:space="preserve"> μεταξύ του μισθώματος που αυτή προσέφερε και εκείνου που θα επιτευχθεί κατά την νέα εκμίσθωση σύμφωνα με την παρ. 3 του άρθρου 44 του Π.Δ. 715/1979, </w:t>
      </w:r>
      <w:proofErr w:type="spellStart"/>
      <w:r>
        <w:rPr>
          <w:sz w:val="22"/>
          <w:szCs w:val="22"/>
        </w:rPr>
        <w:t>ββ</w:t>
      </w:r>
      <w:proofErr w:type="spellEnd"/>
      <w:r>
        <w:rPr>
          <w:sz w:val="22"/>
          <w:szCs w:val="22"/>
        </w:rPr>
        <w:t xml:space="preserve">) των μισθωμάτων της σύμβασης για το </w:t>
      </w:r>
      <w:r>
        <w:rPr>
          <w:sz w:val="22"/>
          <w:szCs w:val="22"/>
        </w:rPr>
        <w:lastRenderedPageBreak/>
        <w:t xml:space="preserve">διάστημα έως την ολοκλήρωση της νέας εκμίσθωσης και όχι πέραν της λήξης του χρόνου μίσθωσης που είχε </w:t>
      </w:r>
      <w:proofErr w:type="spellStart"/>
      <w:r>
        <w:rPr>
          <w:sz w:val="22"/>
          <w:szCs w:val="22"/>
        </w:rPr>
        <w:t>συνομολογηθεί</w:t>
      </w:r>
      <w:proofErr w:type="spellEnd"/>
      <w:r>
        <w:rPr>
          <w:sz w:val="22"/>
          <w:szCs w:val="22"/>
        </w:rPr>
        <w:t xml:space="preserve">, και </w:t>
      </w:r>
      <w:proofErr w:type="spellStart"/>
      <w:r>
        <w:rPr>
          <w:sz w:val="22"/>
          <w:szCs w:val="22"/>
        </w:rPr>
        <w:t>γγ</w:t>
      </w:r>
      <w:proofErr w:type="spellEnd"/>
      <w:r>
        <w:rPr>
          <w:sz w:val="22"/>
          <w:szCs w:val="22"/>
        </w:rPr>
        <w:t xml:space="preserve">) της αποζημίωσης για την ανόρθωση της ζημίας που </w:t>
      </w:r>
      <w:proofErr w:type="spellStart"/>
      <w:r>
        <w:rPr>
          <w:sz w:val="22"/>
          <w:szCs w:val="22"/>
        </w:rPr>
        <w:t>προξενήθηκε</w:t>
      </w:r>
      <w:proofErr w:type="spellEnd"/>
      <w:r>
        <w:rPr>
          <w:sz w:val="22"/>
          <w:szCs w:val="22"/>
        </w:rPr>
        <w:t xml:space="preserve"> στον Οργανισμό. Τα ανωτέρω υπό </w:t>
      </w:r>
      <w:proofErr w:type="spellStart"/>
      <w:r>
        <w:rPr>
          <w:sz w:val="22"/>
          <w:szCs w:val="22"/>
        </w:rPr>
        <w:t>αα</w:t>
      </w:r>
      <w:proofErr w:type="spellEnd"/>
      <w:r>
        <w:rPr>
          <w:sz w:val="22"/>
          <w:szCs w:val="22"/>
        </w:rPr>
        <w:t xml:space="preserve">) και </w:t>
      </w:r>
      <w:proofErr w:type="spellStart"/>
      <w:r>
        <w:rPr>
          <w:sz w:val="22"/>
          <w:szCs w:val="22"/>
        </w:rPr>
        <w:t>ββ</w:t>
      </w:r>
      <w:proofErr w:type="spellEnd"/>
      <w:r>
        <w:rPr>
          <w:sz w:val="22"/>
          <w:szCs w:val="22"/>
        </w:rPr>
        <w:t>)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56C0941C" w14:textId="77777777" w:rsidR="00970A68" w:rsidRDefault="00FB12F2">
      <w:pPr>
        <w:spacing w:after="120" w:line="273" w:lineRule="auto"/>
        <w:jc w:val="both"/>
        <w:rPr>
          <w:sz w:val="22"/>
          <w:szCs w:val="22"/>
        </w:rPr>
      </w:pPr>
      <w:r>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34FEDA94" w14:textId="77777777" w:rsidR="00970A68" w:rsidRDefault="00FB12F2">
      <w:pPr>
        <w:spacing w:after="120" w:line="273" w:lineRule="auto"/>
        <w:jc w:val="both"/>
        <w:rPr>
          <w:sz w:val="22"/>
          <w:szCs w:val="22"/>
        </w:rPr>
      </w:pPr>
      <w:r>
        <w:rPr>
          <w:sz w:val="22"/>
          <w:szCs w:val="22"/>
        </w:rPr>
        <w:t xml:space="preserve">(ε) </w:t>
      </w:r>
      <w:proofErr w:type="spellStart"/>
      <w:r>
        <w:rPr>
          <w:sz w:val="22"/>
          <w:szCs w:val="22"/>
        </w:rPr>
        <w:t>Απεγκατάσταση</w:t>
      </w:r>
      <w:proofErr w:type="spellEnd"/>
      <w:r>
        <w:rPr>
          <w:sz w:val="22"/>
          <w:szCs w:val="22"/>
        </w:rPr>
        <w:t xml:space="preserve"> του εξοπλισμού που εισέφερε η Μισθώτρια, παράδοση του </w:t>
      </w:r>
      <w:proofErr w:type="spellStart"/>
      <w:r>
        <w:rPr>
          <w:sz w:val="22"/>
          <w:szCs w:val="22"/>
        </w:rPr>
        <w:t>μισθίου</w:t>
      </w:r>
      <w:proofErr w:type="spellEnd"/>
      <w:r>
        <w:rPr>
          <w:sz w:val="22"/>
          <w:szCs w:val="22"/>
        </w:rPr>
        <w:t xml:space="preserve">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30142287" w14:textId="55DCB300" w:rsidR="00970A68" w:rsidRDefault="00FB12F2">
      <w:pPr>
        <w:spacing w:after="0" w:line="273" w:lineRule="auto"/>
        <w:jc w:val="both"/>
        <w:rPr>
          <w:sz w:val="22"/>
          <w:szCs w:val="22"/>
        </w:rPr>
      </w:pPr>
      <w:r>
        <w:rPr>
          <w:sz w:val="22"/>
          <w:szCs w:val="22"/>
        </w:rPr>
        <w:t>9.7</w:t>
      </w:r>
      <w:r>
        <w:rPr>
          <w:b/>
          <w:bCs/>
          <w:sz w:val="22"/>
          <w:szCs w:val="22"/>
        </w:rPr>
        <w:t xml:space="preserve"> </w:t>
      </w:r>
      <w:r>
        <w:rPr>
          <w:sz w:val="22"/>
          <w:szCs w:val="22"/>
        </w:rPr>
        <w:t xml:space="preserve">Παράβαση των ειδικών όρων λειτουργίας του Παραρτήματος Α επιφέρουν επιπλέον των ανωτέρω και ανάκληση της άδειας λειτουργίας </w:t>
      </w:r>
      <w:r w:rsidR="00925884">
        <w:rPr>
          <w:sz w:val="22"/>
          <w:szCs w:val="22"/>
        </w:rPr>
        <w:t>της</w:t>
      </w:r>
      <w:r w:rsidR="00925884">
        <w:rPr>
          <w:sz w:val="22"/>
          <w:szCs w:val="22"/>
          <w:lang w:val="el-GR"/>
        </w:rPr>
        <w:t xml:space="preserve"> καντίνας</w:t>
      </w:r>
      <w:r>
        <w:rPr>
          <w:sz w:val="22"/>
          <w:szCs w:val="22"/>
        </w:rPr>
        <w:t xml:space="preserve">. </w:t>
      </w:r>
    </w:p>
    <w:p w14:paraId="0F7D68D1" w14:textId="77777777" w:rsidR="00970A68" w:rsidRDefault="00FB12F2">
      <w:pPr>
        <w:spacing w:after="0" w:line="273" w:lineRule="auto"/>
        <w:jc w:val="both"/>
        <w:rPr>
          <w:b/>
          <w:bCs/>
          <w:strike/>
          <w:sz w:val="22"/>
          <w:szCs w:val="22"/>
          <w:u w:val="single"/>
        </w:rPr>
      </w:pPr>
      <w:r>
        <w:rPr>
          <w:b/>
          <w:bCs/>
          <w:strike/>
          <w:sz w:val="22"/>
          <w:szCs w:val="22"/>
          <w:u w:val="single"/>
        </w:rPr>
        <w:t xml:space="preserve"> </w:t>
      </w:r>
    </w:p>
    <w:p w14:paraId="592AD03F" w14:textId="77777777" w:rsidR="00970A68" w:rsidRDefault="00FB12F2">
      <w:pPr>
        <w:spacing w:after="0" w:line="273" w:lineRule="auto"/>
        <w:jc w:val="both"/>
        <w:rPr>
          <w:strike/>
          <w:sz w:val="22"/>
          <w:szCs w:val="22"/>
        </w:rPr>
      </w:pPr>
      <w:bookmarkStart w:id="4" w:name="_heading=h.c37qxa8b07bv" w:colFirst="0" w:colLast="0"/>
      <w:bookmarkEnd w:id="4"/>
      <w:r>
        <w:rPr>
          <w:strike/>
          <w:sz w:val="22"/>
          <w:szCs w:val="22"/>
        </w:rPr>
        <w:t xml:space="preserve"> </w:t>
      </w:r>
    </w:p>
    <w:p w14:paraId="5A83F52D" w14:textId="77777777" w:rsidR="00970A68" w:rsidRDefault="00FB12F2">
      <w:pPr>
        <w:spacing w:after="0" w:line="273" w:lineRule="auto"/>
        <w:jc w:val="both"/>
        <w:rPr>
          <w:sz w:val="22"/>
          <w:szCs w:val="22"/>
        </w:rPr>
      </w:pPr>
      <w:bookmarkStart w:id="5" w:name="_heading=h.w49sb6wkuhs4" w:colFirst="0" w:colLast="0"/>
      <w:bookmarkEnd w:id="5"/>
      <w:r>
        <w:rPr>
          <w:b/>
          <w:bCs/>
          <w:sz w:val="22"/>
          <w:szCs w:val="22"/>
          <w:u w:val="single"/>
        </w:rPr>
        <w:t xml:space="preserve">ΆΡΘΡΟ 10:    Απαγόρευση υπομίσθωσης και σιωπηρής </w:t>
      </w:r>
      <w:proofErr w:type="spellStart"/>
      <w:r>
        <w:rPr>
          <w:b/>
          <w:bCs/>
          <w:sz w:val="22"/>
          <w:szCs w:val="22"/>
          <w:u w:val="single"/>
        </w:rPr>
        <w:t>αναμίσθωσης</w:t>
      </w:r>
      <w:proofErr w:type="spellEnd"/>
      <w:r>
        <w:rPr>
          <w:b/>
          <w:bCs/>
          <w:sz w:val="22"/>
          <w:szCs w:val="22"/>
          <w:u w:val="single"/>
        </w:rPr>
        <w:t xml:space="preserve"> – Απόδοση μίσθιου </w:t>
      </w:r>
      <w:r>
        <w:rPr>
          <w:i/>
          <w:iCs/>
          <w:sz w:val="22"/>
          <w:szCs w:val="22"/>
        </w:rPr>
        <w:t xml:space="preserve"> </w:t>
      </w:r>
    </w:p>
    <w:p w14:paraId="13619598" w14:textId="77777777" w:rsidR="00970A68" w:rsidRDefault="00FB12F2">
      <w:pPr>
        <w:spacing w:after="240" w:line="273" w:lineRule="auto"/>
        <w:jc w:val="both"/>
        <w:rPr>
          <w:strike/>
          <w:color w:val="000000"/>
          <w:sz w:val="22"/>
          <w:szCs w:val="22"/>
        </w:rPr>
      </w:pPr>
      <w:r>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w:t>
      </w:r>
      <w:proofErr w:type="spellStart"/>
      <w:r>
        <w:rPr>
          <w:color w:val="000000"/>
          <w:sz w:val="22"/>
          <w:szCs w:val="22"/>
        </w:rPr>
        <w:t>συνομολογείται</w:t>
      </w:r>
      <w:proofErr w:type="spellEnd"/>
      <w:r>
        <w:rPr>
          <w:color w:val="000000"/>
          <w:sz w:val="22"/>
          <w:szCs w:val="22"/>
        </w:rPr>
        <w:t xml:space="preserve">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1B49E52" w14:textId="77777777" w:rsidR="00970A68" w:rsidRDefault="00FB12F2">
      <w:pPr>
        <w:spacing w:after="120" w:line="273" w:lineRule="auto"/>
        <w:jc w:val="both"/>
        <w:rPr>
          <w:sz w:val="22"/>
          <w:szCs w:val="22"/>
        </w:rPr>
      </w:pPr>
      <w:r>
        <w:rPr>
          <w:sz w:val="22"/>
          <w:szCs w:val="22"/>
        </w:rPr>
        <w:t xml:space="preserve">10.2 Σιωπηρά </w:t>
      </w:r>
      <w:proofErr w:type="spellStart"/>
      <w:r>
        <w:rPr>
          <w:sz w:val="22"/>
          <w:szCs w:val="22"/>
        </w:rPr>
        <w:t>αναμίσθωση</w:t>
      </w:r>
      <w:proofErr w:type="spellEnd"/>
      <w:r>
        <w:rPr>
          <w:sz w:val="22"/>
          <w:szCs w:val="22"/>
        </w:rPr>
        <w:t xml:space="preserve"> δεν επιτρέπεται.</w:t>
      </w:r>
    </w:p>
    <w:p w14:paraId="292A68D0" w14:textId="77777777" w:rsidR="00970A68" w:rsidRDefault="00FB12F2">
      <w:pPr>
        <w:spacing w:after="0" w:line="273" w:lineRule="auto"/>
        <w:jc w:val="both"/>
        <w:rPr>
          <w:sz w:val="22"/>
          <w:szCs w:val="22"/>
        </w:rPr>
      </w:pPr>
      <w:r>
        <w:rPr>
          <w:sz w:val="22"/>
          <w:szCs w:val="22"/>
        </w:rPr>
        <w:t xml:space="preserve">10.3. Η Μισθώτρια και τα μέλη της Ένωσης που υπέβαλαν την προσφορά δεν απαλλάσσονται από τις συμβατικές τους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5B03AFCE" w14:textId="77777777" w:rsidR="00970A68" w:rsidRDefault="00FB12F2">
      <w:pPr>
        <w:spacing w:after="0" w:line="273" w:lineRule="auto"/>
        <w:jc w:val="both"/>
        <w:rPr>
          <w:strike/>
          <w:sz w:val="22"/>
          <w:szCs w:val="22"/>
        </w:rPr>
      </w:pPr>
      <w:r>
        <w:rPr>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377C4D2D" w14:textId="77777777" w:rsidR="00970A68" w:rsidRDefault="00FB12F2">
      <w:pPr>
        <w:spacing w:after="0" w:line="273" w:lineRule="auto"/>
        <w:jc w:val="both"/>
        <w:rPr>
          <w:sz w:val="22"/>
          <w:szCs w:val="22"/>
        </w:rPr>
      </w:pPr>
      <w:r>
        <w:rPr>
          <w:sz w:val="22"/>
          <w:szCs w:val="22"/>
        </w:rPr>
        <w:t xml:space="preserve"> </w:t>
      </w:r>
    </w:p>
    <w:p w14:paraId="36A97AEF" w14:textId="77777777" w:rsidR="00970A68" w:rsidRDefault="00FB12F2">
      <w:pPr>
        <w:spacing w:after="0" w:line="273" w:lineRule="auto"/>
        <w:jc w:val="both"/>
        <w:rPr>
          <w:b/>
          <w:bCs/>
          <w:sz w:val="22"/>
          <w:szCs w:val="22"/>
          <w:u w:val="single"/>
        </w:rPr>
      </w:pPr>
      <w:r>
        <w:rPr>
          <w:b/>
          <w:bCs/>
          <w:sz w:val="22"/>
          <w:szCs w:val="22"/>
          <w:u w:val="single"/>
        </w:rPr>
        <w:t>ΆΡΘΡΟ 11 : Δηλώσεις και Εγγυήσεις των Μερών - Ευθύνη</w:t>
      </w:r>
    </w:p>
    <w:p w14:paraId="1EDDF685" w14:textId="77777777" w:rsidR="00970A68" w:rsidRDefault="00FB12F2">
      <w:pPr>
        <w:spacing w:after="0" w:line="273" w:lineRule="auto"/>
        <w:jc w:val="both"/>
        <w:rPr>
          <w:sz w:val="22"/>
          <w:szCs w:val="22"/>
        </w:rPr>
      </w:pPr>
      <w:r>
        <w:rPr>
          <w:sz w:val="22"/>
          <w:szCs w:val="22"/>
        </w:rPr>
        <w:t xml:space="preserve"> </w:t>
      </w:r>
    </w:p>
    <w:p w14:paraId="4DDE4E5A" w14:textId="77777777" w:rsidR="00925884" w:rsidRDefault="00FB12F2">
      <w:pPr>
        <w:spacing w:after="0" w:line="273" w:lineRule="auto"/>
        <w:jc w:val="both"/>
        <w:rPr>
          <w:sz w:val="22"/>
          <w:szCs w:val="22"/>
          <w:lang w:val="el-GR"/>
        </w:rPr>
      </w:pPr>
      <w:r>
        <w:rPr>
          <w:sz w:val="22"/>
          <w:szCs w:val="22"/>
        </w:rPr>
        <w:lastRenderedPageBreak/>
        <w:t xml:space="preserve">11.1 </w:t>
      </w:r>
      <w:r w:rsidR="00925884" w:rsidRPr="00925884">
        <w:rPr>
          <w:sz w:val="22"/>
          <w:szCs w:val="22"/>
        </w:rPr>
        <w:t xml:space="preserve">Τεκμαίρεται ότι η Μισθώτρια έχει μελετήσει τα παρόντα Έγγραφα της σύμβασης, επισκεφθεί το χώρο του </w:t>
      </w:r>
      <w:proofErr w:type="spellStart"/>
      <w:r w:rsidR="00925884" w:rsidRPr="00925884">
        <w:rPr>
          <w:sz w:val="22"/>
          <w:szCs w:val="22"/>
        </w:rPr>
        <w:t>μισθίου</w:t>
      </w:r>
      <w:proofErr w:type="spellEnd"/>
      <w:r w:rsidR="00925884" w:rsidRPr="00925884">
        <w:rPr>
          <w:sz w:val="22"/>
          <w:szCs w:val="22"/>
        </w:rPr>
        <w:t xml:space="preserve"> ,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και έχει αποδεχθεί την κατάσταση εκάστου, ως έχει και ευρίσκεται. </w:t>
      </w:r>
    </w:p>
    <w:p w14:paraId="07944A4C" w14:textId="238BB7F4" w:rsidR="00970A68" w:rsidRDefault="00925884">
      <w:pPr>
        <w:spacing w:after="0" w:line="273" w:lineRule="auto"/>
        <w:jc w:val="both"/>
        <w:rPr>
          <w:sz w:val="22"/>
          <w:szCs w:val="22"/>
        </w:rPr>
      </w:pPr>
      <w:r w:rsidRPr="00925884">
        <w:rPr>
          <w:sz w:val="22"/>
          <w:szCs w:val="22"/>
        </w:rPr>
        <w:t xml:space="preserve">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w:t>
      </w:r>
      <w:r>
        <w:rPr>
          <w:sz w:val="22"/>
          <w:szCs w:val="22"/>
        </w:rPr>
        <w:t>όπως</w:t>
      </w:r>
      <w:r>
        <w:rPr>
          <w:sz w:val="22"/>
          <w:szCs w:val="22"/>
          <w:lang w:val="el-GR"/>
        </w:rPr>
        <w:t xml:space="preserve"> </w:t>
      </w:r>
      <w:r w:rsidR="00FB12F2">
        <w:rPr>
          <w:sz w:val="22"/>
          <w:szCs w:val="22"/>
        </w:rPr>
        <w:t xml:space="preserve"> </w:t>
      </w:r>
      <w:r w:rsidRPr="00925884">
        <w:rPr>
          <w:sz w:val="22"/>
          <w:szCs w:val="22"/>
        </w:rPr>
        <w:t>ειδικότερα αναφέρονται στα Έγγραφα της παρούσας διαδικασίας, πριν την συμμετοχή της και τα έχει λάβει υπόψη στην προσφορά της.</w:t>
      </w:r>
    </w:p>
    <w:p w14:paraId="5EF2FF61" w14:textId="77777777" w:rsidR="00970A68" w:rsidRDefault="00FB12F2">
      <w:pPr>
        <w:spacing w:after="0" w:line="273" w:lineRule="auto"/>
        <w:jc w:val="both"/>
        <w:rPr>
          <w:sz w:val="22"/>
          <w:szCs w:val="22"/>
        </w:rPr>
      </w:pPr>
      <w:r>
        <w:rPr>
          <w:sz w:val="22"/>
          <w:szCs w:val="22"/>
        </w:rPr>
        <w:t xml:space="preserve">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w:t>
      </w:r>
      <w:proofErr w:type="spellStart"/>
      <w:r>
        <w:rPr>
          <w:sz w:val="22"/>
          <w:szCs w:val="22"/>
        </w:rPr>
        <w:t>μισθίου</w:t>
      </w:r>
      <w:proofErr w:type="spellEnd"/>
      <w:r>
        <w:rPr>
          <w:sz w:val="22"/>
          <w:szCs w:val="22"/>
        </w:rPr>
        <w:t xml:space="preserve"> , και ιδίως την επίκληση ύπαρξης νομικών και πραγματικών ελαττωμάτων και έλλειψης συνομολογημένων ιδιοτήτων.</w:t>
      </w:r>
    </w:p>
    <w:p w14:paraId="6DB19A0F" w14:textId="77777777" w:rsidR="00970A68" w:rsidRDefault="00970A68">
      <w:pPr>
        <w:spacing w:after="0" w:line="273" w:lineRule="auto"/>
        <w:jc w:val="both"/>
        <w:rPr>
          <w:strike/>
          <w:sz w:val="22"/>
          <w:szCs w:val="22"/>
        </w:rPr>
      </w:pPr>
    </w:p>
    <w:p w14:paraId="51702EA7" w14:textId="77777777" w:rsidR="00970A68" w:rsidRDefault="00FB12F2">
      <w:pPr>
        <w:spacing w:after="120" w:line="273" w:lineRule="auto"/>
        <w:jc w:val="both"/>
        <w:rPr>
          <w:b/>
          <w:bCs/>
          <w:sz w:val="22"/>
          <w:szCs w:val="22"/>
          <w:u w:val="single"/>
        </w:rPr>
      </w:pPr>
      <w:r>
        <w:rPr>
          <w:b/>
          <w:bCs/>
          <w:sz w:val="22"/>
          <w:szCs w:val="22"/>
          <w:u w:val="single"/>
        </w:rPr>
        <w:t xml:space="preserve">Άρθρο 12 :  Λήξη συμβατικής διάρκειας – Απόδοση </w:t>
      </w:r>
      <w:proofErr w:type="spellStart"/>
      <w:r>
        <w:rPr>
          <w:b/>
          <w:bCs/>
          <w:sz w:val="22"/>
          <w:szCs w:val="22"/>
          <w:u w:val="single"/>
        </w:rPr>
        <w:t>μισθίων</w:t>
      </w:r>
      <w:proofErr w:type="spellEnd"/>
      <w:r>
        <w:rPr>
          <w:b/>
          <w:bCs/>
          <w:sz w:val="22"/>
          <w:szCs w:val="22"/>
          <w:u w:val="single"/>
        </w:rPr>
        <w:t xml:space="preserve"> </w:t>
      </w:r>
    </w:p>
    <w:p w14:paraId="57BAAA96" w14:textId="77777777" w:rsidR="00970A68" w:rsidRDefault="00FB12F2">
      <w:pPr>
        <w:spacing w:after="120" w:line="273" w:lineRule="auto"/>
        <w:jc w:val="both"/>
        <w:rPr>
          <w:sz w:val="22"/>
          <w:szCs w:val="22"/>
        </w:rPr>
      </w:pPr>
      <w:r>
        <w:rPr>
          <w:b/>
          <w:bCs/>
          <w:sz w:val="22"/>
          <w:szCs w:val="22"/>
        </w:rPr>
        <w:t>12.1</w:t>
      </w:r>
      <w:r>
        <w:rPr>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τα Μίσθια ελευθερώνονται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w:t>
      </w:r>
      <w:proofErr w:type="spellStart"/>
      <w:r>
        <w:rPr>
          <w:sz w:val="22"/>
          <w:szCs w:val="22"/>
        </w:rPr>
        <w:t>συντασσομένου</w:t>
      </w:r>
      <w:proofErr w:type="spellEnd"/>
      <w:r>
        <w:rPr>
          <w:sz w:val="22"/>
          <w:szCs w:val="22"/>
        </w:rPr>
        <w:t xml:space="preserve"> σχετικού πρωτοκόλλου παράδοσης-παραλαβής. Η Μισθώτρια οφείλει να παραδώσει τα Μίσθια σύμφωνα με τα οριζόμενα στο Παράρτημα Α της Διακήρυξης και κατά τους όρους της μισθωτικής σύμβασης και να απομακρύνει τον κινητό εξοπλισμό ιδιοκτησίας του, εκτός από αυτόν που παραμένει σε αυτά δυνάμει των όρων της παρούσας σύμβασης. </w:t>
      </w:r>
    </w:p>
    <w:p w14:paraId="2F2F283E" w14:textId="77777777" w:rsidR="00970A68" w:rsidRDefault="00FB12F2">
      <w:pPr>
        <w:spacing w:after="120" w:line="273" w:lineRule="auto"/>
        <w:jc w:val="both"/>
        <w:rPr>
          <w:sz w:val="22"/>
          <w:szCs w:val="22"/>
        </w:rPr>
      </w:pPr>
      <w:r>
        <w:rPr>
          <w:b/>
          <w:bCs/>
          <w:sz w:val="22"/>
          <w:szCs w:val="22"/>
        </w:rPr>
        <w:t>12.2</w:t>
      </w:r>
      <w:r>
        <w:rPr>
          <w:sz w:val="22"/>
          <w:szCs w:val="22"/>
        </w:rPr>
        <w:t xml:space="preserve"> Σε περίπτωση άρνησης απόδοσης του </w:t>
      </w:r>
      <w:proofErr w:type="spellStart"/>
      <w:r>
        <w:rPr>
          <w:sz w:val="22"/>
          <w:szCs w:val="22"/>
        </w:rPr>
        <w:t>μισθίου</w:t>
      </w:r>
      <w:proofErr w:type="spellEnd"/>
      <w:r>
        <w:rPr>
          <w:sz w:val="22"/>
          <w:szCs w:val="22"/>
        </w:rPr>
        <w:t xml:space="preserve"> επιβάλλονται </w:t>
      </w:r>
      <w:proofErr w:type="spellStart"/>
      <w:r>
        <w:rPr>
          <w:sz w:val="22"/>
          <w:szCs w:val="22"/>
        </w:rPr>
        <w:t>σωρευτικώς</w:t>
      </w:r>
      <w:proofErr w:type="spellEnd"/>
      <w:r>
        <w:rPr>
          <w:sz w:val="22"/>
          <w:szCs w:val="22"/>
        </w:rPr>
        <w:t xml:space="preserve"> τα ακόλουθα:</w:t>
      </w:r>
    </w:p>
    <w:p w14:paraId="3F278DA4" w14:textId="77777777" w:rsidR="00970A68" w:rsidRDefault="00FB12F2">
      <w:pPr>
        <w:spacing w:after="120" w:line="273" w:lineRule="auto"/>
        <w:jc w:val="both"/>
        <w:rPr>
          <w:sz w:val="22"/>
          <w:szCs w:val="22"/>
        </w:rPr>
      </w:pPr>
      <w:r>
        <w:rPr>
          <w:sz w:val="22"/>
          <w:szCs w:val="22"/>
        </w:rPr>
        <w:t xml:space="preserve">(α) επιβάλλεται κατάπτωση της εγγυητικής επιστολής καλής εκτέλεσης της Μισθώτριας, </w:t>
      </w:r>
    </w:p>
    <w:p w14:paraId="6B71B27A" w14:textId="77777777" w:rsidR="00970A68" w:rsidRDefault="00FB12F2">
      <w:pPr>
        <w:spacing w:after="120" w:line="273" w:lineRule="auto"/>
        <w:jc w:val="both"/>
        <w:rPr>
          <w:sz w:val="22"/>
          <w:szCs w:val="22"/>
        </w:rPr>
      </w:pPr>
      <w:r>
        <w:rPr>
          <w:sz w:val="22"/>
          <w:szCs w:val="22"/>
        </w:rPr>
        <w:t xml:space="preserve">(β) διατάσσεται σύμφωνα με τις οικείες διατάξεις, η αποβολή της Μισθώτριας και κάθε τρίτου που τα κατέχει επ’ </w:t>
      </w:r>
      <w:proofErr w:type="spellStart"/>
      <w:r>
        <w:rPr>
          <w:sz w:val="22"/>
          <w:szCs w:val="22"/>
        </w:rPr>
        <w:t>ονόματί</w:t>
      </w:r>
      <w:proofErr w:type="spellEnd"/>
      <w:r>
        <w:rPr>
          <w:sz w:val="22"/>
          <w:szCs w:val="22"/>
        </w:rPr>
        <w:t xml:space="preserve"> της από τα μίσθια, με την ταυτόχρονη αναζήτηση αποζημίωσης χρήσης για κάθε μήνα που παρέμεινε σε χρήση τους,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03D8F3BA" w14:textId="77777777" w:rsidR="00970A68" w:rsidRDefault="00FB12F2">
      <w:pPr>
        <w:spacing w:after="120" w:line="273" w:lineRule="auto"/>
        <w:jc w:val="both"/>
        <w:rPr>
          <w:sz w:val="22"/>
          <w:szCs w:val="22"/>
        </w:rPr>
      </w:pPr>
      <w:r>
        <w:rPr>
          <w:sz w:val="22"/>
          <w:szCs w:val="22"/>
        </w:rPr>
        <w:t>(γ) αποκλείεται με απόφαση του Δ.Σ. του Ο.Δ.Α.Π. η μισθώτρια από τους διαγωνισμούς του Ο.Δ.Α.Π. για μία πενταετία,</w:t>
      </w:r>
    </w:p>
    <w:p w14:paraId="350ACE5C" w14:textId="77777777" w:rsidR="00970A68" w:rsidRDefault="00FB12F2">
      <w:pPr>
        <w:spacing w:after="120" w:line="273" w:lineRule="auto"/>
        <w:jc w:val="both"/>
        <w:rPr>
          <w:sz w:val="22"/>
          <w:szCs w:val="22"/>
        </w:rPr>
      </w:pPr>
      <w:r>
        <w:rPr>
          <w:sz w:val="22"/>
          <w:szCs w:val="22"/>
        </w:rPr>
        <w:lastRenderedPageBreak/>
        <w:t>(δ) Τέλος, καταλογίζεται με απόφαση του Δ.Σ. του Ο.Δ.Α.Π. ειδική ποινική ρήτρα που ανέρχεται για κάθε μήνα για που δεν αποδίδονται τα μίσθια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7A9B6434" w14:textId="77777777" w:rsidR="00970A68" w:rsidRDefault="00FB12F2">
      <w:pPr>
        <w:spacing w:after="120" w:line="273" w:lineRule="auto"/>
        <w:jc w:val="both"/>
        <w:rPr>
          <w:sz w:val="22"/>
          <w:szCs w:val="22"/>
        </w:rPr>
      </w:pPr>
      <w:r>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660155A" w14:textId="77777777" w:rsidR="00970A68" w:rsidRDefault="00FB12F2">
      <w:pPr>
        <w:spacing w:after="120" w:line="273" w:lineRule="auto"/>
        <w:jc w:val="both"/>
        <w:rPr>
          <w:sz w:val="22"/>
          <w:szCs w:val="22"/>
        </w:rPr>
      </w:pPr>
      <w:r>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F1FFE48" w14:textId="77777777" w:rsidR="00970A68" w:rsidRDefault="00FB12F2">
      <w:pPr>
        <w:spacing w:after="240" w:line="273" w:lineRule="auto"/>
        <w:jc w:val="both"/>
        <w:rPr>
          <w:sz w:val="22"/>
          <w:szCs w:val="22"/>
        </w:rPr>
      </w:pPr>
      <w:r>
        <w:rPr>
          <w:b/>
          <w:bCs/>
          <w:sz w:val="22"/>
          <w:szCs w:val="22"/>
        </w:rPr>
        <w:t xml:space="preserve">12.3. </w:t>
      </w:r>
      <w:r>
        <w:rPr>
          <w:sz w:val="22"/>
          <w:szCs w:val="22"/>
        </w:rPr>
        <w:t xml:space="preserve">Με την επιφύλαξη των ανωτέρω, ειδικά σε περίπτωση καθυστέρησης ή μη προσήκουσας καταβολής του Μισθώματος, σύμφωνα με το </w:t>
      </w:r>
      <w:proofErr w:type="spellStart"/>
      <w:r>
        <w:rPr>
          <w:sz w:val="22"/>
          <w:szCs w:val="22"/>
        </w:rPr>
        <w:t>π.δ.</w:t>
      </w:r>
      <w:proofErr w:type="spellEnd"/>
      <w:r>
        <w:rPr>
          <w:sz w:val="22"/>
          <w:szCs w:val="22"/>
        </w:rPr>
        <w:t xml:space="preserve"> 715/1979 ισχύουν τα εξής:</w:t>
      </w:r>
    </w:p>
    <w:p w14:paraId="296AC8CE" w14:textId="77777777" w:rsidR="00970A68" w:rsidRDefault="00FB12F2">
      <w:pPr>
        <w:spacing w:after="240" w:line="273" w:lineRule="auto"/>
        <w:jc w:val="both"/>
        <w:rPr>
          <w:color w:val="000000"/>
          <w:sz w:val="22"/>
          <w:szCs w:val="22"/>
        </w:rPr>
      </w:pPr>
      <w:r>
        <w:rPr>
          <w:b/>
          <w:bCs/>
          <w:color w:val="000000"/>
          <w:sz w:val="22"/>
          <w:szCs w:val="22"/>
        </w:rPr>
        <w:t>α)</w:t>
      </w:r>
      <w:r>
        <w:rPr>
          <w:color w:val="000000"/>
          <w:sz w:val="22"/>
          <w:szCs w:val="22"/>
        </w:rPr>
        <w:t xml:space="preserve"> Ο Ο.Δ.Α.Π. δύναται να κηρύξει έκπτωτη τη Μισθώτρια, να λύσει την Μίσθωση, προ του </w:t>
      </w:r>
      <w:proofErr w:type="spellStart"/>
      <w:r>
        <w:rPr>
          <w:color w:val="000000"/>
          <w:sz w:val="22"/>
          <w:szCs w:val="22"/>
        </w:rPr>
        <w:t>συνομολογηθέντος</w:t>
      </w:r>
      <w:proofErr w:type="spellEnd"/>
      <w:r>
        <w:rPr>
          <w:color w:val="000000"/>
          <w:sz w:val="22"/>
          <w:szCs w:val="22"/>
        </w:rPr>
        <w:t xml:space="preserve">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00A6469B" w14:textId="77777777" w:rsidR="00970A68" w:rsidRDefault="00FB12F2">
      <w:pPr>
        <w:spacing w:after="240" w:line="273" w:lineRule="auto"/>
        <w:jc w:val="both"/>
        <w:rPr>
          <w:color w:val="000000"/>
          <w:sz w:val="22"/>
          <w:szCs w:val="22"/>
        </w:rPr>
      </w:pPr>
      <w:r>
        <w:rPr>
          <w:b/>
          <w:bCs/>
          <w:color w:val="000000"/>
          <w:sz w:val="22"/>
          <w:szCs w:val="22"/>
        </w:rPr>
        <w:t xml:space="preserve">β) </w:t>
      </w:r>
      <w:r>
        <w:rPr>
          <w:color w:val="000000"/>
          <w:sz w:val="22"/>
          <w:szCs w:val="22"/>
        </w:rPr>
        <w:t>Σε κάθε περίπτωση,</w:t>
      </w:r>
      <w:r>
        <w:rPr>
          <w:b/>
          <w:bCs/>
          <w:color w:val="000000"/>
          <w:sz w:val="22"/>
          <w:szCs w:val="22"/>
        </w:rPr>
        <w:t xml:space="preserve"> </w:t>
      </w:r>
      <w:r>
        <w:rPr>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05EF4B87" w14:textId="77777777" w:rsidR="00970A68" w:rsidRDefault="00FB12F2">
      <w:pPr>
        <w:spacing w:after="240" w:line="273" w:lineRule="auto"/>
        <w:jc w:val="both"/>
        <w:rPr>
          <w:color w:val="000000"/>
          <w:sz w:val="22"/>
          <w:szCs w:val="22"/>
        </w:rPr>
      </w:pPr>
      <w:r>
        <w:rPr>
          <w:b/>
          <w:bCs/>
          <w:color w:val="000000"/>
          <w:sz w:val="22"/>
          <w:szCs w:val="22"/>
        </w:rPr>
        <w:t>γ)</w:t>
      </w:r>
      <w:r>
        <w:rPr>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48313BC2" w14:textId="77777777" w:rsidR="00970A68" w:rsidRDefault="00FB12F2">
      <w:pPr>
        <w:spacing w:after="240" w:line="273" w:lineRule="auto"/>
        <w:jc w:val="both"/>
        <w:rPr>
          <w:color w:val="000000"/>
          <w:sz w:val="22"/>
          <w:szCs w:val="22"/>
        </w:rPr>
      </w:pPr>
      <w:r>
        <w:rPr>
          <w:b/>
          <w:bCs/>
          <w:color w:val="000000"/>
          <w:sz w:val="22"/>
          <w:szCs w:val="22"/>
        </w:rPr>
        <w:t>δ)</w:t>
      </w:r>
      <w:r>
        <w:rPr>
          <w:color w:val="000000"/>
          <w:sz w:val="22"/>
          <w:szCs w:val="22"/>
        </w:rPr>
        <w:t xml:space="preserve"> Καταπίπτει υποχρεωτικά υπέρ του Ο.Δ.Α.Π.  η Εγγυητική Επιστολή Καλής Εκτέλεσης.</w:t>
      </w:r>
    </w:p>
    <w:p w14:paraId="23CE4BEA" w14:textId="77777777" w:rsidR="00970A68" w:rsidRDefault="00FB12F2">
      <w:pPr>
        <w:spacing w:after="240" w:line="273" w:lineRule="auto"/>
        <w:jc w:val="both"/>
        <w:rPr>
          <w:sz w:val="22"/>
          <w:szCs w:val="22"/>
        </w:rPr>
      </w:pPr>
      <w:r>
        <w:rPr>
          <w:b/>
          <w:bCs/>
          <w:sz w:val="22"/>
          <w:szCs w:val="22"/>
          <w:highlight w:val="white"/>
        </w:rPr>
        <w:t xml:space="preserve">ε) </w:t>
      </w:r>
      <w:r>
        <w:rPr>
          <w:sz w:val="22"/>
          <w:szCs w:val="22"/>
          <w:highlight w:val="white"/>
        </w:rPr>
        <w:t xml:space="preserve">Επί πλέον </w:t>
      </w:r>
      <w:r>
        <w:rPr>
          <w:sz w:val="22"/>
          <w:szCs w:val="22"/>
        </w:rPr>
        <w:t xml:space="preserve">ο Ο.Δ.Α.Π. </w:t>
      </w:r>
      <w:r>
        <w:rPr>
          <w:sz w:val="22"/>
          <w:szCs w:val="22"/>
          <w:highlight w:val="white"/>
        </w:rPr>
        <w:t xml:space="preserve">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w:t>
      </w:r>
      <w:proofErr w:type="spellStart"/>
      <w:r>
        <w:rPr>
          <w:sz w:val="22"/>
          <w:szCs w:val="22"/>
          <w:highlight w:val="white"/>
        </w:rPr>
        <w:t>συνομολογείται</w:t>
      </w:r>
      <w:proofErr w:type="spellEnd"/>
      <w:r>
        <w:rPr>
          <w:sz w:val="22"/>
          <w:szCs w:val="22"/>
          <w:highlight w:val="white"/>
        </w:rPr>
        <w:t xml:space="preserve"> ως δίκαιη και εύλογη και καθίσταται κάθε φορά καταβλητέα εντός πέντε (5) ημερών από την σχετική ειδοποίηση του </w:t>
      </w:r>
      <w:r>
        <w:rPr>
          <w:sz w:val="22"/>
          <w:szCs w:val="22"/>
        </w:rPr>
        <w:t xml:space="preserve">Ο.Δ.Α.Π. </w:t>
      </w:r>
      <w:r>
        <w:rPr>
          <w:sz w:val="22"/>
          <w:szCs w:val="22"/>
          <w:highlight w:val="white"/>
        </w:rPr>
        <w:t>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3C4320B5" w14:textId="77777777" w:rsidR="00970A68" w:rsidRDefault="00FB12F2">
      <w:pPr>
        <w:spacing w:after="240" w:line="273" w:lineRule="auto"/>
        <w:jc w:val="both"/>
        <w:rPr>
          <w:sz w:val="22"/>
          <w:szCs w:val="22"/>
        </w:rPr>
      </w:pPr>
      <w:r>
        <w:rPr>
          <w:b/>
          <w:bCs/>
          <w:sz w:val="22"/>
          <w:szCs w:val="22"/>
        </w:rPr>
        <w:t>12.4</w:t>
      </w:r>
      <w:r>
        <w:rPr>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ένα ή περισσότερα του </w:t>
      </w:r>
      <w:proofErr w:type="spellStart"/>
      <w:r>
        <w:rPr>
          <w:sz w:val="22"/>
          <w:szCs w:val="22"/>
        </w:rPr>
        <w:t>μισθίου</w:t>
      </w:r>
      <w:proofErr w:type="spellEnd"/>
      <w:r>
        <w:rPr>
          <w:sz w:val="22"/>
          <w:szCs w:val="22"/>
        </w:rPr>
        <w:t xml:space="preserve">  πριν την πάροδο του συμβατικού χρόνου</w:t>
      </w:r>
      <w:r>
        <w:rPr>
          <w:strike/>
          <w:sz w:val="22"/>
          <w:szCs w:val="22"/>
        </w:rPr>
        <w:t xml:space="preserve">, </w:t>
      </w:r>
      <w:r>
        <w:rPr>
          <w:sz w:val="22"/>
          <w:szCs w:val="22"/>
        </w:rPr>
        <w:t xml:space="preserve">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w:t>
      </w:r>
      <w:r>
        <w:rPr>
          <w:sz w:val="22"/>
          <w:szCs w:val="22"/>
        </w:rPr>
        <w:lastRenderedPageBreak/>
        <w:t xml:space="preserve">ημερών από την  άνω αποχώρηση της Μισθώτριας, βεβαιώνονται με καταλογισμό και εισπράττονται με τις διατάξεις του Κ.Ε.Δ.Ε. </w:t>
      </w:r>
    </w:p>
    <w:p w14:paraId="764A8B47" w14:textId="77777777" w:rsidR="00970A68" w:rsidRDefault="00FB12F2">
      <w:pPr>
        <w:spacing w:after="0" w:line="273" w:lineRule="auto"/>
        <w:jc w:val="both"/>
        <w:rPr>
          <w:sz w:val="22"/>
          <w:szCs w:val="22"/>
        </w:rPr>
      </w:pPr>
      <w:r>
        <w:rPr>
          <w:sz w:val="22"/>
          <w:szCs w:val="22"/>
        </w:rPr>
        <w:t xml:space="preserve"> </w:t>
      </w:r>
    </w:p>
    <w:p w14:paraId="24CE2698" w14:textId="77777777" w:rsidR="00970A68" w:rsidRDefault="00FB12F2">
      <w:pPr>
        <w:spacing w:after="0" w:line="273" w:lineRule="auto"/>
        <w:jc w:val="both"/>
        <w:rPr>
          <w:b/>
          <w:bCs/>
          <w:sz w:val="22"/>
          <w:szCs w:val="22"/>
          <w:u w:val="single"/>
        </w:rPr>
      </w:pPr>
      <w:r>
        <w:rPr>
          <w:b/>
          <w:bCs/>
          <w:sz w:val="22"/>
          <w:szCs w:val="22"/>
          <w:u w:val="single"/>
        </w:rPr>
        <w:t>ΆΡΘΡΟ 13 :   Δικαίωμα μονομερούς λύσης της σύμβασης</w:t>
      </w:r>
    </w:p>
    <w:p w14:paraId="13AB5C2E" w14:textId="77777777" w:rsidR="00970A68" w:rsidRDefault="00FB12F2">
      <w:pPr>
        <w:spacing w:after="0" w:line="273" w:lineRule="auto"/>
        <w:jc w:val="both"/>
        <w:rPr>
          <w:sz w:val="22"/>
          <w:szCs w:val="22"/>
        </w:rPr>
      </w:pPr>
      <w:r>
        <w:rPr>
          <w:sz w:val="22"/>
          <w:szCs w:val="22"/>
        </w:rPr>
        <w:t xml:space="preserve"> </w:t>
      </w:r>
    </w:p>
    <w:p w14:paraId="2FFC04B6" w14:textId="77777777" w:rsidR="00970A68" w:rsidRDefault="00FB12F2">
      <w:pPr>
        <w:spacing w:after="120" w:line="273" w:lineRule="auto"/>
        <w:jc w:val="both"/>
        <w:rPr>
          <w:sz w:val="22"/>
          <w:szCs w:val="22"/>
        </w:rPr>
      </w:pPr>
      <w:r>
        <w:rPr>
          <w:sz w:val="22"/>
          <w:szCs w:val="22"/>
        </w:rPr>
        <w:t xml:space="preserve">13.1 Ο Ο.Δ.Α.Π. δύναται με αιτιολογημένη απόφαση του Δ.Σ. να λύσει μονομερώς την σύμβαση, για σπουδαίο λόγο που αφορά τις ανάγκες της αρχαιολογικής υπηρεσίας και των χώρων,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w:t>
      </w:r>
      <w:proofErr w:type="spellStart"/>
      <w:r>
        <w:rPr>
          <w:sz w:val="22"/>
          <w:szCs w:val="22"/>
        </w:rPr>
        <w:t>προκαταβληθέντων</w:t>
      </w:r>
      <w:proofErr w:type="spellEnd"/>
      <w:r>
        <w:rPr>
          <w:sz w:val="22"/>
          <w:szCs w:val="22"/>
        </w:rPr>
        <w:t xml:space="preserve"> και μη δεδουλευμένων μισθωμάτων, ενώ κάθε δικαίωμα ή απαίτηση που τρίτος έλκει από τον Ανάδοχο δεν μπορεί να αντιταχθεί κατά του Ο.Δ.Α.Π..</w:t>
      </w:r>
    </w:p>
    <w:p w14:paraId="724D9634" w14:textId="77777777" w:rsidR="00970A68" w:rsidRDefault="00FB12F2">
      <w:pPr>
        <w:spacing w:after="120" w:line="273" w:lineRule="auto"/>
        <w:jc w:val="both"/>
        <w:rPr>
          <w:sz w:val="22"/>
          <w:szCs w:val="22"/>
        </w:rPr>
      </w:pPr>
      <w:bookmarkStart w:id="6" w:name="_heading=h.lw7mmjw80oyx" w:colFirst="0" w:colLast="0"/>
      <w:bookmarkEnd w:id="6"/>
      <w:r>
        <w:rPr>
          <w:sz w:val="22"/>
          <w:szCs w:val="22"/>
        </w:rPr>
        <w:t>13.2  Σε περίπτωση που η Μισθώτρια αποχωρήσει από το μίσθιο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5882BCC" w14:textId="77777777" w:rsidR="00970A68" w:rsidRDefault="00FB12F2">
      <w:pPr>
        <w:spacing w:after="0" w:line="273" w:lineRule="auto"/>
        <w:jc w:val="both"/>
        <w:rPr>
          <w:sz w:val="22"/>
          <w:szCs w:val="22"/>
        </w:rPr>
      </w:pPr>
      <w:r>
        <w:rPr>
          <w:sz w:val="22"/>
          <w:szCs w:val="22"/>
        </w:rPr>
        <w:t xml:space="preserve"> </w:t>
      </w:r>
    </w:p>
    <w:p w14:paraId="740501F4" w14:textId="77777777" w:rsidR="00970A68" w:rsidRDefault="00FB12F2">
      <w:pPr>
        <w:spacing w:after="0" w:line="273" w:lineRule="auto"/>
        <w:jc w:val="both"/>
        <w:rPr>
          <w:sz w:val="22"/>
          <w:szCs w:val="22"/>
        </w:rPr>
      </w:pPr>
      <w:r>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7F28ED77" w14:textId="77777777" w:rsidR="00970A68" w:rsidRDefault="00FB12F2">
      <w:pPr>
        <w:spacing w:after="0" w:line="273" w:lineRule="auto"/>
        <w:jc w:val="both"/>
        <w:rPr>
          <w:sz w:val="22"/>
          <w:szCs w:val="22"/>
        </w:rPr>
      </w:pPr>
      <w:r>
        <w:rPr>
          <w:sz w:val="22"/>
          <w:szCs w:val="22"/>
        </w:rPr>
        <w:t xml:space="preserve">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w:t>
      </w:r>
      <w:proofErr w:type="spellStart"/>
      <w:r>
        <w:rPr>
          <w:sz w:val="22"/>
          <w:szCs w:val="22"/>
        </w:rPr>
        <w:t>άρ</w:t>
      </w:r>
      <w:proofErr w:type="spellEnd"/>
      <w:r>
        <w:rPr>
          <w:sz w:val="22"/>
          <w:szCs w:val="22"/>
        </w:rPr>
        <w:t>. 16 της Διακήρυξης,</w:t>
      </w:r>
    </w:p>
    <w:p w14:paraId="602AE9EF" w14:textId="77777777" w:rsidR="00970A68" w:rsidRDefault="00FB12F2">
      <w:pPr>
        <w:spacing w:after="0" w:line="273" w:lineRule="auto"/>
        <w:jc w:val="both"/>
        <w:rPr>
          <w:sz w:val="22"/>
          <w:szCs w:val="22"/>
        </w:rPr>
      </w:pPr>
      <w:r>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Pr>
          <w:sz w:val="22"/>
          <w:szCs w:val="22"/>
        </w:rPr>
        <w:t>προκύπτουσα</w:t>
      </w:r>
      <w:proofErr w:type="spellEnd"/>
      <w:r>
        <w:rPr>
          <w:sz w:val="22"/>
          <w:szCs w:val="22"/>
        </w:rPr>
        <w:t xml:space="preserve"> από παρόμοια διαδικασία, προβλεπόμενη σε εθνικές διατάξεις νόμου. </w:t>
      </w:r>
    </w:p>
    <w:p w14:paraId="695D71D4" w14:textId="77777777" w:rsidR="00970A68" w:rsidRDefault="00FB12F2">
      <w:pPr>
        <w:spacing w:after="0" w:line="273" w:lineRule="auto"/>
        <w:jc w:val="both"/>
        <w:rPr>
          <w:sz w:val="22"/>
          <w:szCs w:val="22"/>
        </w:rPr>
      </w:pPr>
      <w:r>
        <w:rPr>
          <w:sz w:val="22"/>
          <w:szCs w:val="22"/>
        </w:rPr>
        <w:t xml:space="preserve"> </w:t>
      </w:r>
    </w:p>
    <w:p w14:paraId="40E4C375" w14:textId="77777777" w:rsidR="00970A68" w:rsidRDefault="00FB12F2">
      <w:pPr>
        <w:spacing w:after="0" w:line="273" w:lineRule="auto"/>
        <w:jc w:val="both"/>
        <w:rPr>
          <w:b/>
          <w:bCs/>
          <w:sz w:val="22"/>
          <w:szCs w:val="22"/>
          <w:u w:val="single"/>
        </w:rPr>
      </w:pPr>
      <w:r>
        <w:rPr>
          <w:b/>
          <w:bCs/>
          <w:sz w:val="22"/>
          <w:szCs w:val="22"/>
          <w:u w:val="single"/>
        </w:rPr>
        <w:t xml:space="preserve"> </w:t>
      </w:r>
    </w:p>
    <w:p w14:paraId="232B397F" w14:textId="77777777" w:rsidR="00970A68" w:rsidRDefault="00970A68">
      <w:pPr>
        <w:spacing w:after="0" w:line="273" w:lineRule="auto"/>
        <w:jc w:val="both"/>
        <w:rPr>
          <w:b/>
          <w:bCs/>
          <w:sz w:val="22"/>
          <w:szCs w:val="22"/>
          <w:u w:val="single"/>
        </w:rPr>
      </w:pPr>
    </w:p>
    <w:p w14:paraId="4C497662" w14:textId="77777777" w:rsidR="00970A68" w:rsidRDefault="00FB12F2">
      <w:pPr>
        <w:spacing w:after="0" w:line="273" w:lineRule="auto"/>
        <w:jc w:val="both"/>
        <w:rPr>
          <w:b/>
          <w:bCs/>
          <w:sz w:val="22"/>
          <w:szCs w:val="22"/>
          <w:u w:val="single"/>
        </w:rPr>
      </w:pPr>
      <w:r>
        <w:rPr>
          <w:b/>
          <w:bCs/>
          <w:sz w:val="22"/>
          <w:szCs w:val="22"/>
          <w:u w:val="single"/>
        </w:rPr>
        <w:t xml:space="preserve"> </w:t>
      </w:r>
    </w:p>
    <w:p w14:paraId="394F5EC0" w14:textId="77777777" w:rsidR="00970A68" w:rsidRDefault="00FB12F2">
      <w:pPr>
        <w:spacing w:after="0" w:line="273" w:lineRule="auto"/>
        <w:jc w:val="both"/>
        <w:rPr>
          <w:b/>
          <w:bCs/>
          <w:sz w:val="22"/>
          <w:szCs w:val="22"/>
          <w:u w:val="single"/>
        </w:rPr>
      </w:pPr>
      <w:r>
        <w:rPr>
          <w:b/>
          <w:bCs/>
          <w:sz w:val="22"/>
          <w:szCs w:val="22"/>
          <w:u w:val="single"/>
        </w:rPr>
        <w:t xml:space="preserve"> </w:t>
      </w:r>
    </w:p>
    <w:p w14:paraId="34F2BABA" w14:textId="77777777" w:rsidR="00970A68" w:rsidRDefault="00FB12F2">
      <w:pPr>
        <w:spacing w:after="0" w:line="273" w:lineRule="auto"/>
        <w:jc w:val="both"/>
        <w:rPr>
          <w:b/>
          <w:bCs/>
          <w:sz w:val="22"/>
          <w:szCs w:val="22"/>
          <w:u w:val="single"/>
        </w:rPr>
      </w:pPr>
      <w:r>
        <w:rPr>
          <w:b/>
          <w:bCs/>
          <w:sz w:val="22"/>
          <w:szCs w:val="22"/>
          <w:u w:val="single"/>
        </w:rPr>
        <w:t>14. Εφαρμοστέο Δίκαιο – Επίλυση Διαφορών</w:t>
      </w:r>
    </w:p>
    <w:p w14:paraId="5EF23647" w14:textId="77777777" w:rsidR="00970A68" w:rsidRDefault="00FB12F2">
      <w:pPr>
        <w:spacing w:after="0" w:line="273" w:lineRule="auto"/>
        <w:jc w:val="both"/>
        <w:rPr>
          <w:sz w:val="22"/>
          <w:szCs w:val="22"/>
        </w:rPr>
      </w:pPr>
      <w:r>
        <w:rPr>
          <w:sz w:val="22"/>
          <w:szCs w:val="22"/>
        </w:rPr>
        <w:t xml:space="preserve"> </w:t>
      </w:r>
    </w:p>
    <w:p w14:paraId="0D19314A" w14:textId="77777777" w:rsidR="00970A68" w:rsidRDefault="00FB12F2">
      <w:pPr>
        <w:spacing w:after="0" w:line="273" w:lineRule="auto"/>
        <w:jc w:val="both"/>
        <w:rPr>
          <w:sz w:val="22"/>
          <w:szCs w:val="22"/>
        </w:rPr>
      </w:pPr>
      <w:r>
        <w:rPr>
          <w:sz w:val="22"/>
          <w:szCs w:val="22"/>
        </w:rPr>
        <w:t xml:space="preserve">14.1. Η παρούσα </w:t>
      </w:r>
      <w:proofErr w:type="spellStart"/>
      <w:r>
        <w:rPr>
          <w:sz w:val="22"/>
          <w:szCs w:val="22"/>
        </w:rPr>
        <w:t>διέπεται</w:t>
      </w:r>
      <w:proofErr w:type="spellEnd"/>
      <w:r>
        <w:rPr>
          <w:sz w:val="22"/>
          <w:szCs w:val="22"/>
        </w:rPr>
        <w:t xml:space="preserve">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της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1A84A227" w14:textId="77777777" w:rsidR="00970A68" w:rsidRDefault="00FB12F2">
      <w:pPr>
        <w:spacing w:after="0" w:line="273" w:lineRule="auto"/>
        <w:jc w:val="both"/>
        <w:rPr>
          <w:sz w:val="22"/>
          <w:szCs w:val="22"/>
        </w:rPr>
      </w:pPr>
      <w:r>
        <w:rPr>
          <w:sz w:val="22"/>
          <w:szCs w:val="22"/>
        </w:rPr>
        <w:t xml:space="preserve"> </w:t>
      </w:r>
    </w:p>
    <w:p w14:paraId="6D4D6378" w14:textId="77777777" w:rsidR="00970A68" w:rsidRDefault="00FB12F2">
      <w:pPr>
        <w:spacing w:after="0" w:line="273" w:lineRule="auto"/>
        <w:jc w:val="both"/>
        <w:rPr>
          <w:sz w:val="22"/>
          <w:szCs w:val="22"/>
        </w:rPr>
      </w:pPr>
      <w:r>
        <w:rPr>
          <w:sz w:val="22"/>
          <w:szCs w:val="22"/>
        </w:rPr>
        <w:lastRenderedPageBreak/>
        <w:t xml:space="preserve">14.2 Σε περίπτωση που προκύψει οποιαδήποτε διαφορά (συμβατική ή </w:t>
      </w:r>
      <w:proofErr w:type="spellStart"/>
      <w:r>
        <w:rPr>
          <w:sz w:val="22"/>
          <w:szCs w:val="22"/>
        </w:rPr>
        <w:t>εξωσυμβατική</w:t>
      </w:r>
      <w:proofErr w:type="spellEnd"/>
      <w:r>
        <w:rPr>
          <w:sz w:val="22"/>
          <w:szCs w:val="22"/>
        </w:rPr>
        <w:t>)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4CEDE05D" w14:textId="77777777" w:rsidR="00970A68" w:rsidRDefault="00FB12F2">
      <w:pPr>
        <w:spacing w:after="0" w:line="273" w:lineRule="auto"/>
        <w:jc w:val="both"/>
        <w:rPr>
          <w:sz w:val="22"/>
          <w:szCs w:val="22"/>
        </w:rPr>
      </w:pPr>
      <w:r>
        <w:rPr>
          <w:sz w:val="22"/>
          <w:szCs w:val="22"/>
        </w:rPr>
        <w:t xml:space="preserve"> </w:t>
      </w:r>
    </w:p>
    <w:p w14:paraId="5CC52DAB" w14:textId="77777777" w:rsidR="00970A68" w:rsidRDefault="00FB12F2">
      <w:pPr>
        <w:spacing w:after="0" w:line="273" w:lineRule="auto"/>
        <w:jc w:val="both"/>
        <w:rPr>
          <w:sz w:val="22"/>
          <w:szCs w:val="22"/>
        </w:rPr>
      </w:pPr>
      <w:r>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1375E9D1" w14:textId="77777777" w:rsidR="00970A68" w:rsidRDefault="00FB12F2">
      <w:pPr>
        <w:spacing w:after="0" w:line="273" w:lineRule="auto"/>
        <w:jc w:val="both"/>
        <w:rPr>
          <w:sz w:val="22"/>
          <w:szCs w:val="22"/>
        </w:rPr>
      </w:pPr>
      <w:r>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D97B199" w14:textId="77777777" w:rsidR="00970A68" w:rsidRDefault="00FB12F2">
      <w:pPr>
        <w:spacing w:after="0" w:line="273" w:lineRule="auto"/>
        <w:jc w:val="both"/>
        <w:rPr>
          <w:sz w:val="22"/>
          <w:szCs w:val="22"/>
        </w:rPr>
      </w:pPr>
      <w:r>
        <w:rPr>
          <w:sz w:val="22"/>
          <w:szCs w:val="22"/>
        </w:rPr>
        <w:t>Για τον Ο.Δ.Α.Π.: [atpap@odap.gr], υπόψη Προϊσταμένης ΑΤΠΑΠ</w:t>
      </w:r>
    </w:p>
    <w:p w14:paraId="2F84F6AD" w14:textId="77777777" w:rsidR="00970A68" w:rsidRDefault="00FB12F2">
      <w:pPr>
        <w:spacing w:after="0" w:line="273" w:lineRule="auto"/>
        <w:jc w:val="both"/>
        <w:rPr>
          <w:sz w:val="22"/>
          <w:szCs w:val="22"/>
        </w:rPr>
      </w:pPr>
      <w:r w:rsidRPr="004D5138">
        <w:rPr>
          <w:sz w:val="22"/>
          <w:szCs w:val="22"/>
          <w:highlight w:val="yellow"/>
        </w:rPr>
        <w:t>Για την Μισθώτρια:</w:t>
      </w:r>
      <w:r>
        <w:rPr>
          <w:sz w:val="22"/>
          <w:szCs w:val="22"/>
        </w:rPr>
        <w:t xml:space="preserve"> </w:t>
      </w:r>
    </w:p>
    <w:p w14:paraId="1AF81840" w14:textId="77777777" w:rsidR="00970A68" w:rsidRDefault="00FB12F2">
      <w:pPr>
        <w:spacing w:after="0" w:line="273" w:lineRule="auto"/>
        <w:jc w:val="both"/>
        <w:rPr>
          <w:sz w:val="22"/>
          <w:szCs w:val="22"/>
        </w:rPr>
      </w:pPr>
      <w:r>
        <w:rPr>
          <w:sz w:val="22"/>
          <w:szCs w:val="22"/>
        </w:rPr>
        <w:t xml:space="preserve"> </w:t>
      </w:r>
    </w:p>
    <w:p w14:paraId="3AC71B14" w14:textId="77777777" w:rsidR="00970A68" w:rsidRDefault="00FB12F2">
      <w:pPr>
        <w:spacing w:after="0" w:line="273" w:lineRule="auto"/>
        <w:jc w:val="both"/>
        <w:rPr>
          <w:sz w:val="22"/>
          <w:szCs w:val="22"/>
        </w:rPr>
      </w:pPr>
      <w:r>
        <w:rPr>
          <w:sz w:val="22"/>
          <w:szCs w:val="22"/>
        </w:rPr>
        <w:t xml:space="preserve"> </w:t>
      </w:r>
    </w:p>
    <w:p w14:paraId="0366A137" w14:textId="77777777" w:rsidR="00970A68" w:rsidRDefault="00970A68">
      <w:pPr>
        <w:spacing w:after="0" w:line="273" w:lineRule="auto"/>
        <w:jc w:val="both"/>
        <w:rPr>
          <w:sz w:val="22"/>
          <w:szCs w:val="22"/>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1D616B22" w14:textId="77777777" w:rsidR="00970A68" w:rsidRDefault="00FB12F2">
      <w:pPr>
        <w:spacing w:after="0" w:line="273" w:lineRule="auto"/>
        <w:jc w:val="both"/>
        <w:rPr>
          <w:sz w:val="22"/>
          <w:szCs w:val="22"/>
        </w:rPr>
      </w:pPr>
      <w:r>
        <w:rPr>
          <w:sz w:val="22"/>
          <w:szCs w:val="22"/>
        </w:rPr>
        <w:t xml:space="preserve">15.1. Όλοι οι όροι της σύμβασης μίσθωσης, καθώς και των Παραρτημάτων αυτής </w:t>
      </w:r>
      <w:proofErr w:type="spellStart"/>
      <w:r>
        <w:rPr>
          <w:sz w:val="22"/>
          <w:szCs w:val="22"/>
        </w:rPr>
        <w:t>συνομολογούνται</w:t>
      </w:r>
      <w:proofErr w:type="spellEnd"/>
      <w:r>
        <w:rPr>
          <w:sz w:val="22"/>
          <w:szCs w:val="22"/>
        </w:rPr>
        <w:t xml:space="preserve">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3D57C979" w14:textId="77777777" w:rsidR="00970A68" w:rsidRDefault="00FB12F2">
      <w:pPr>
        <w:spacing w:after="120" w:line="273" w:lineRule="auto"/>
        <w:jc w:val="both"/>
        <w:rPr>
          <w:sz w:val="22"/>
          <w:szCs w:val="22"/>
        </w:rPr>
      </w:pPr>
      <w:r>
        <w:rPr>
          <w:sz w:val="22"/>
          <w:szCs w:val="22"/>
        </w:rPr>
        <w:t xml:space="preserve"> </w:t>
      </w:r>
    </w:p>
    <w:p w14:paraId="6BD903CA" w14:textId="77E046D3" w:rsidR="00970A68" w:rsidRDefault="00FB12F2">
      <w:pPr>
        <w:spacing w:after="120" w:line="273" w:lineRule="auto"/>
        <w:jc w:val="both"/>
        <w:rPr>
          <w:sz w:val="22"/>
          <w:szCs w:val="22"/>
        </w:rPr>
      </w:pPr>
      <w:r>
        <w:rPr>
          <w:sz w:val="22"/>
          <w:szCs w:val="22"/>
        </w:rPr>
        <w:t xml:space="preserve">15.2 Η σύμβαση θα τροποποιείται μόνο εγγράφως. Η σύμβαση </w:t>
      </w:r>
      <w:proofErr w:type="spellStart"/>
      <w:r>
        <w:rPr>
          <w:sz w:val="22"/>
          <w:szCs w:val="22"/>
        </w:rPr>
        <w:t>λύεται</w:t>
      </w:r>
      <w:proofErr w:type="spellEnd"/>
      <w:r>
        <w:rPr>
          <w:sz w:val="22"/>
          <w:szCs w:val="22"/>
        </w:rPr>
        <w:t xml:space="preserve"> σε περίπτωση</w:t>
      </w:r>
      <w:r w:rsidR="00567BC4">
        <w:rPr>
          <w:sz w:val="22"/>
          <w:szCs w:val="22"/>
          <w:lang w:val="el-GR"/>
        </w:rPr>
        <w:t xml:space="preserve"> </w:t>
      </w:r>
      <w:r>
        <w:rPr>
          <w:sz w:val="22"/>
          <w:szCs w:val="22"/>
        </w:rPr>
        <w:t>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7F735E9B" w14:textId="77777777" w:rsidR="00970A68" w:rsidRDefault="00FB12F2">
      <w:pPr>
        <w:spacing w:after="0" w:line="273" w:lineRule="auto"/>
        <w:jc w:val="both"/>
        <w:rPr>
          <w:sz w:val="22"/>
          <w:szCs w:val="22"/>
        </w:rPr>
      </w:pPr>
      <w:r>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080154D3" w14:textId="77777777" w:rsidR="00970A68" w:rsidRDefault="00FB12F2">
      <w:pPr>
        <w:spacing w:after="0" w:line="273" w:lineRule="auto"/>
        <w:jc w:val="both"/>
        <w:rPr>
          <w:sz w:val="22"/>
          <w:szCs w:val="22"/>
        </w:rPr>
      </w:pPr>
      <w:r>
        <w:rPr>
          <w:sz w:val="22"/>
          <w:szCs w:val="22"/>
        </w:rPr>
        <w:t xml:space="preserve"> </w:t>
      </w:r>
    </w:p>
    <w:p w14:paraId="361FE783" w14:textId="77777777" w:rsidR="00970A68" w:rsidRDefault="00FB12F2">
      <w:pPr>
        <w:spacing w:after="0" w:line="273" w:lineRule="auto"/>
        <w:jc w:val="both"/>
        <w:rPr>
          <w:sz w:val="22"/>
          <w:szCs w:val="22"/>
        </w:rPr>
      </w:pPr>
      <w:r>
        <w:rPr>
          <w:sz w:val="22"/>
          <w:szCs w:val="22"/>
        </w:rPr>
        <w:t>15.4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010163A9" w14:textId="77777777" w:rsidR="00970A68" w:rsidRDefault="00FB12F2">
      <w:pPr>
        <w:spacing w:after="0" w:line="273" w:lineRule="auto"/>
        <w:jc w:val="both"/>
        <w:rPr>
          <w:sz w:val="22"/>
          <w:szCs w:val="22"/>
        </w:rPr>
      </w:pPr>
      <w:r>
        <w:rPr>
          <w:sz w:val="22"/>
          <w:szCs w:val="22"/>
        </w:rPr>
        <w:t xml:space="preserve"> </w:t>
      </w:r>
    </w:p>
    <w:p w14:paraId="2D59006B" w14:textId="77777777" w:rsidR="00970A68" w:rsidRDefault="00FB12F2">
      <w:pPr>
        <w:spacing w:after="0" w:line="273" w:lineRule="auto"/>
        <w:jc w:val="both"/>
        <w:rPr>
          <w:sz w:val="22"/>
          <w:szCs w:val="22"/>
        </w:rPr>
      </w:pPr>
      <w:r>
        <w:rPr>
          <w:sz w:val="22"/>
          <w:szCs w:val="22"/>
        </w:rPr>
        <w:t xml:space="preserve"> </w:t>
      </w:r>
    </w:p>
    <w:p w14:paraId="4A71E14A" w14:textId="77777777" w:rsidR="00970A68" w:rsidRDefault="00FB12F2">
      <w:pPr>
        <w:spacing w:after="0" w:line="273" w:lineRule="auto"/>
        <w:jc w:val="both"/>
        <w:rPr>
          <w:sz w:val="22"/>
          <w:szCs w:val="22"/>
        </w:rPr>
      </w:pPr>
      <w:r>
        <w:rPr>
          <w:sz w:val="22"/>
          <w:szCs w:val="22"/>
        </w:rPr>
        <w:t xml:space="preserve"> </w:t>
      </w:r>
    </w:p>
    <w:p w14:paraId="0DDC9FC0" w14:textId="77777777" w:rsidR="00970A68" w:rsidRDefault="00FB12F2">
      <w:pPr>
        <w:spacing w:after="0" w:line="273" w:lineRule="auto"/>
        <w:jc w:val="both"/>
        <w:rPr>
          <w:sz w:val="22"/>
          <w:szCs w:val="22"/>
        </w:rPr>
      </w:pPr>
      <w:r>
        <w:rPr>
          <w:sz w:val="22"/>
          <w:szCs w:val="22"/>
        </w:rPr>
        <w:t xml:space="preserve">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w:t>
      </w:r>
      <w:proofErr w:type="spellStart"/>
      <w:r>
        <w:rPr>
          <w:sz w:val="22"/>
          <w:szCs w:val="22"/>
        </w:rPr>
        <w:t>αρμοδία</w:t>
      </w:r>
      <w:proofErr w:type="spellEnd"/>
      <w:r>
        <w:rPr>
          <w:sz w:val="22"/>
          <w:szCs w:val="22"/>
        </w:rPr>
        <w:t xml:space="preserve"> ΔΟΥ διά της ειδικής πληροφοριακής πλατφόρμας της ΓΓΠΣ.</w:t>
      </w:r>
    </w:p>
    <w:p w14:paraId="63E94C09" w14:textId="77777777" w:rsidR="00970A68" w:rsidRDefault="00FB12F2">
      <w:pPr>
        <w:spacing w:after="0" w:line="273" w:lineRule="auto"/>
        <w:jc w:val="both"/>
        <w:rPr>
          <w:sz w:val="22"/>
          <w:szCs w:val="22"/>
        </w:rPr>
      </w:pPr>
      <w:r>
        <w:rPr>
          <w:sz w:val="22"/>
          <w:szCs w:val="22"/>
        </w:rPr>
        <w:t xml:space="preserve"> </w:t>
      </w:r>
    </w:p>
    <w:p w14:paraId="0816D375" w14:textId="77777777" w:rsidR="00970A68" w:rsidRDefault="00FB12F2">
      <w:pPr>
        <w:spacing w:after="0" w:line="273" w:lineRule="auto"/>
        <w:jc w:val="both"/>
        <w:rPr>
          <w:sz w:val="22"/>
          <w:szCs w:val="22"/>
        </w:rPr>
      </w:pPr>
      <w:r>
        <w:rPr>
          <w:sz w:val="22"/>
          <w:szCs w:val="22"/>
        </w:rPr>
        <w:t xml:space="preserve"> </w:t>
      </w:r>
    </w:p>
    <w:p w14:paraId="6EBAEF57" w14:textId="77777777" w:rsidR="00970A68" w:rsidRDefault="00FB12F2">
      <w:pPr>
        <w:spacing w:after="0" w:line="273" w:lineRule="auto"/>
        <w:jc w:val="center"/>
        <w:rPr>
          <w:sz w:val="22"/>
          <w:szCs w:val="22"/>
        </w:rPr>
      </w:pPr>
      <w:r>
        <w:rPr>
          <w:sz w:val="22"/>
          <w:szCs w:val="22"/>
        </w:rPr>
        <w:lastRenderedPageBreak/>
        <w:t>ΟΙ ΣΥΜΒΑΛΛΟΜΕΝΟΙ</w:t>
      </w:r>
    </w:p>
    <w:p w14:paraId="147CD385" w14:textId="77777777" w:rsidR="00970A68" w:rsidRDefault="00FB12F2">
      <w:pPr>
        <w:spacing w:after="0" w:line="273" w:lineRule="auto"/>
        <w:jc w:val="center"/>
        <w:rPr>
          <w:sz w:val="22"/>
          <w:szCs w:val="22"/>
        </w:rPr>
      </w:pPr>
      <w:r>
        <w:rPr>
          <w:sz w:val="22"/>
          <w:szCs w:val="22"/>
        </w:rPr>
        <w:t xml:space="preserve"> </w:t>
      </w:r>
    </w:p>
    <w:tbl>
      <w:tblPr>
        <w:tblStyle w:val="ad"/>
        <w:tblW w:w="8522" w:type="dxa"/>
        <w:jc w:val="center"/>
        <w:tblInd w:w="0" w:type="dxa"/>
        <w:tblLayout w:type="fixed"/>
        <w:tblLook w:val="0400" w:firstRow="0" w:lastRow="0" w:firstColumn="0" w:lastColumn="0" w:noHBand="0" w:noVBand="1"/>
      </w:tblPr>
      <w:tblGrid>
        <w:gridCol w:w="3085"/>
        <w:gridCol w:w="2268"/>
        <w:gridCol w:w="3169"/>
      </w:tblGrid>
      <w:tr w:rsidR="00970A68" w14:paraId="04887FF9" w14:textId="77777777">
        <w:trPr>
          <w:trHeight w:val="838"/>
          <w:jc w:val="center"/>
        </w:trPr>
        <w:tc>
          <w:tcPr>
            <w:tcW w:w="3085" w:type="dxa"/>
            <w:tcBorders>
              <w:top w:val="nil"/>
              <w:left w:val="nil"/>
              <w:bottom w:val="nil"/>
              <w:right w:val="nil"/>
            </w:tcBorders>
            <w:vAlign w:val="center"/>
          </w:tcPr>
          <w:p w14:paraId="13CB52FC"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ΓΙΑ ΤΟΝ Ο.Δ.Α.Π.</w:t>
            </w:r>
          </w:p>
          <w:p w14:paraId="7A3B53D4"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Η Πρόεδρος του Ο.Δ.Α.Π.</w:t>
            </w:r>
          </w:p>
          <w:p w14:paraId="510BD464" w14:textId="77777777" w:rsidR="00970A68" w:rsidRDefault="00970A68">
            <w:pPr>
              <w:spacing w:after="120" w:line="273" w:lineRule="auto"/>
              <w:jc w:val="center"/>
              <w:rPr>
                <w:rFonts w:ascii="Calibri" w:eastAsia="Calibri" w:hAnsi="Calibri" w:cs="Calibri"/>
                <w:b/>
                <w:bCs/>
                <w:sz w:val="22"/>
                <w:szCs w:val="22"/>
                <w:lang w:val="el-GR"/>
              </w:rPr>
            </w:pPr>
          </w:p>
          <w:p w14:paraId="07FAAF88" w14:textId="77777777" w:rsidR="00567BC4" w:rsidRDefault="00567BC4">
            <w:pPr>
              <w:spacing w:after="120" w:line="273" w:lineRule="auto"/>
              <w:jc w:val="center"/>
              <w:rPr>
                <w:rFonts w:ascii="Calibri" w:eastAsia="Calibri" w:hAnsi="Calibri" w:cs="Calibri"/>
                <w:b/>
                <w:bCs/>
                <w:sz w:val="22"/>
                <w:szCs w:val="22"/>
                <w:lang w:val="el-GR"/>
              </w:rPr>
            </w:pPr>
          </w:p>
          <w:p w14:paraId="47931660" w14:textId="77777777" w:rsidR="00567BC4" w:rsidRPr="00567BC4" w:rsidRDefault="00567BC4">
            <w:pPr>
              <w:spacing w:after="120" w:line="273" w:lineRule="auto"/>
              <w:jc w:val="center"/>
              <w:rPr>
                <w:rFonts w:ascii="Calibri" w:eastAsia="Calibri" w:hAnsi="Calibri" w:cs="Calibri"/>
                <w:b/>
                <w:bCs/>
                <w:sz w:val="22"/>
                <w:szCs w:val="22"/>
                <w:lang w:val="el-GR"/>
              </w:rPr>
            </w:pPr>
          </w:p>
          <w:p w14:paraId="4DDFDB37"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 xml:space="preserve">Νικολέττα </w:t>
            </w:r>
            <w:proofErr w:type="spellStart"/>
            <w:r>
              <w:rPr>
                <w:rFonts w:ascii="Calibri" w:eastAsia="Calibri" w:hAnsi="Calibri" w:cs="Calibri"/>
                <w:b/>
                <w:bCs/>
                <w:sz w:val="22"/>
                <w:szCs w:val="22"/>
              </w:rPr>
              <w:t>Διβάρη</w:t>
            </w:r>
            <w:proofErr w:type="spellEnd"/>
            <w:r>
              <w:rPr>
                <w:rFonts w:ascii="Calibri" w:eastAsia="Calibri" w:hAnsi="Calibri" w:cs="Calibri"/>
                <w:b/>
                <w:bCs/>
                <w:sz w:val="22"/>
                <w:szCs w:val="22"/>
              </w:rPr>
              <w:t xml:space="preserve"> - </w:t>
            </w:r>
            <w:proofErr w:type="spellStart"/>
            <w:r>
              <w:rPr>
                <w:rFonts w:ascii="Calibri" w:eastAsia="Calibri" w:hAnsi="Calibri" w:cs="Calibri"/>
                <w:b/>
                <w:bCs/>
                <w:sz w:val="22"/>
                <w:szCs w:val="22"/>
              </w:rPr>
              <w:t>Βαλάκου</w:t>
            </w:r>
            <w:proofErr w:type="spellEnd"/>
          </w:p>
          <w:p w14:paraId="1FE9B37C" w14:textId="77777777" w:rsidR="00970A68" w:rsidRDefault="00970A68">
            <w:pPr>
              <w:spacing w:after="0" w:line="273" w:lineRule="auto"/>
              <w:jc w:val="both"/>
              <w:rPr>
                <w:rFonts w:ascii="Calibri" w:eastAsia="Calibri" w:hAnsi="Calibri" w:cs="Calibri"/>
                <w:sz w:val="22"/>
                <w:szCs w:val="22"/>
              </w:rPr>
            </w:pPr>
          </w:p>
        </w:tc>
        <w:tc>
          <w:tcPr>
            <w:tcW w:w="2268" w:type="dxa"/>
            <w:tcBorders>
              <w:top w:val="nil"/>
              <w:left w:val="nil"/>
              <w:bottom w:val="nil"/>
              <w:right w:val="nil"/>
            </w:tcBorders>
            <w:vAlign w:val="center"/>
          </w:tcPr>
          <w:p w14:paraId="6397621A" w14:textId="77777777" w:rsidR="00970A68" w:rsidRDefault="00970A68">
            <w:pPr>
              <w:spacing w:after="0" w:line="273" w:lineRule="auto"/>
              <w:jc w:val="both"/>
              <w:rPr>
                <w:rFonts w:ascii="Calibri" w:eastAsia="Calibri" w:hAnsi="Calibri" w:cs="Calibri"/>
                <w:sz w:val="22"/>
                <w:szCs w:val="22"/>
              </w:rPr>
            </w:pPr>
          </w:p>
        </w:tc>
        <w:tc>
          <w:tcPr>
            <w:tcW w:w="3169" w:type="dxa"/>
            <w:tcBorders>
              <w:top w:val="nil"/>
              <w:left w:val="nil"/>
              <w:bottom w:val="nil"/>
              <w:right w:val="nil"/>
            </w:tcBorders>
            <w:vAlign w:val="center"/>
          </w:tcPr>
          <w:p w14:paraId="419B7947" w14:textId="70CE4799" w:rsidR="00970A68" w:rsidRDefault="00567BC4" w:rsidP="00567BC4">
            <w:pPr>
              <w:spacing w:after="0" w:line="273" w:lineRule="auto"/>
              <w:rPr>
                <w:rFonts w:ascii="Calibri" w:eastAsia="Calibri" w:hAnsi="Calibri" w:cs="Calibri"/>
                <w:b/>
                <w:bCs/>
                <w:sz w:val="22"/>
                <w:szCs w:val="22"/>
              </w:rPr>
            </w:pPr>
            <w:r>
              <w:rPr>
                <w:rFonts w:ascii="Calibri" w:eastAsia="Calibri" w:hAnsi="Calibri" w:cs="Calibri"/>
                <w:b/>
                <w:bCs/>
                <w:sz w:val="22"/>
                <w:szCs w:val="22"/>
                <w:lang w:val="el-GR"/>
              </w:rPr>
              <w:t xml:space="preserve"> </w:t>
            </w:r>
            <w:r w:rsidR="00FB12F2">
              <w:rPr>
                <w:rFonts w:ascii="Calibri" w:eastAsia="Calibri" w:hAnsi="Calibri" w:cs="Calibri"/>
                <w:b/>
                <w:bCs/>
                <w:sz w:val="22"/>
                <w:szCs w:val="22"/>
              </w:rPr>
              <w:t>ΓΙΑ ΤΗΝ ΜΙΣΘΩΤΡΙΑ</w:t>
            </w:r>
          </w:p>
        </w:tc>
      </w:tr>
    </w:tbl>
    <w:p w14:paraId="03A22B82" w14:textId="77777777" w:rsidR="00970A68" w:rsidRDefault="00FB12F2">
      <w:pPr>
        <w:spacing w:after="0" w:line="273" w:lineRule="auto"/>
        <w:jc w:val="both"/>
        <w:rPr>
          <w:sz w:val="22"/>
          <w:szCs w:val="22"/>
        </w:rPr>
      </w:pPr>
      <w:r>
        <w:rPr>
          <w:sz w:val="22"/>
          <w:szCs w:val="22"/>
        </w:rPr>
        <w:t xml:space="preserve"> </w:t>
      </w:r>
    </w:p>
    <w:p w14:paraId="6039AEFE" w14:textId="1CEF2280" w:rsidR="00970A68" w:rsidRPr="00567BC4" w:rsidRDefault="00FB12F2">
      <w:pPr>
        <w:spacing w:after="0" w:line="273" w:lineRule="auto"/>
        <w:jc w:val="both"/>
        <w:rPr>
          <w:sz w:val="22"/>
          <w:szCs w:val="22"/>
          <w:lang w:val="el-GR"/>
        </w:rPr>
      </w:pPr>
      <w:r>
        <w:rPr>
          <w:sz w:val="22"/>
          <w:szCs w:val="22"/>
        </w:rPr>
        <w:t xml:space="preserve">  </w:t>
      </w:r>
    </w:p>
    <w:p w14:paraId="1FFB364B" w14:textId="77777777" w:rsidR="00970A68" w:rsidRDefault="00FB12F2">
      <w:pPr>
        <w:spacing w:after="0" w:line="273" w:lineRule="auto"/>
        <w:jc w:val="both"/>
        <w:rPr>
          <w:b/>
          <w:bCs/>
          <w:sz w:val="22"/>
          <w:szCs w:val="22"/>
        </w:rPr>
      </w:pPr>
      <w:r>
        <w:rPr>
          <w:b/>
          <w:bCs/>
          <w:sz w:val="22"/>
          <w:szCs w:val="22"/>
        </w:rPr>
        <w:t>ΠΑΡΑΡΤΗΜΑΤΑ</w:t>
      </w:r>
    </w:p>
    <w:p w14:paraId="035EA3EE" w14:textId="77777777" w:rsidR="00970A68" w:rsidRDefault="00FB12F2">
      <w:pPr>
        <w:tabs>
          <w:tab w:val="left" w:pos="90"/>
        </w:tabs>
        <w:spacing w:before="280" w:after="0" w:line="271" w:lineRule="auto"/>
        <w:jc w:val="both"/>
        <w:rPr>
          <w:sz w:val="22"/>
          <w:szCs w:val="22"/>
        </w:rPr>
      </w:pPr>
      <w:r>
        <w:rPr>
          <w:b/>
          <w:bCs/>
          <w:sz w:val="22"/>
          <w:szCs w:val="22"/>
        </w:rPr>
        <w:t>ΠΑΡΑΡΤΗΜΑ Α - ΕΚΤΙΜΗΣΗ</w:t>
      </w:r>
    </w:p>
    <w:p w14:paraId="60C39C47" w14:textId="77777777" w:rsidR="00970A68" w:rsidRDefault="00FB12F2">
      <w:pPr>
        <w:tabs>
          <w:tab w:val="left" w:pos="90"/>
        </w:tabs>
        <w:spacing w:before="280" w:after="0" w:line="271" w:lineRule="auto"/>
        <w:jc w:val="both"/>
        <w:rPr>
          <w:b/>
          <w:bCs/>
          <w:strike/>
          <w:sz w:val="22"/>
          <w:szCs w:val="22"/>
        </w:rPr>
      </w:pPr>
      <w:bookmarkStart w:id="7" w:name="_heading=h.f0bduus7ogmn" w:colFirst="0" w:colLast="0"/>
      <w:bookmarkEnd w:id="7"/>
      <w:r>
        <w:rPr>
          <w:b/>
          <w:bCs/>
          <w:sz w:val="22"/>
          <w:szCs w:val="22"/>
        </w:rPr>
        <w:t>ΠΑΡΑΡΤΗΜΑ Β - ΚΑΤΟΨΗ</w:t>
      </w:r>
    </w:p>
    <w:p w14:paraId="4B4F402F" w14:textId="77777777" w:rsidR="00970A68" w:rsidRDefault="00FB12F2">
      <w:pPr>
        <w:tabs>
          <w:tab w:val="left" w:pos="90"/>
        </w:tabs>
        <w:spacing w:before="280" w:after="0" w:line="271" w:lineRule="auto"/>
        <w:jc w:val="both"/>
        <w:rPr>
          <w:b/>
          <w:bCs/>
          <w:sz w:val="22"/>
          <w:szCs w:val="22"/>
        </w:rPr>
      </w:pPr>
      <w:r>
        <w:rPr>
          <w:b/>
          <w:bCs/>
          <w:sz w:val="22"/>
          <w:szCs w:val="22"/>
        </w:rPr>
        <w:t>ΠΑΡΑΡΤΗΜΑ Γ - ΤΕΧΝΙΚΗ ΚΑΙ ΟΙΚΟΝΟΜΙΚΗ ΠΡΟΣΦΟΡΑ ΑΝΑΔΟΧΟΥ</w:t>
      </w:r>
    </w:p>
    <w:p w14:paraId="3A5E3699" w14:textId="77777777" w:rsidR="00970A68" w:rsidRDefault="00FB12F2">
      <w:pPr>
        <w:tabs>
          <w:tab w:val="left" w:pos="90"/>
        </w:tabs>
        <w:spacing w:before="280" w:after="0" w:line="271" w:lineRule="auto"/>
        <w:jc w:val="both"/>
        <w:rPr>
          <w:b/>
          <w:bCs/>
          <w:sz w:val="22"/>
          <w:szCs w:val="22"/>
        </w:rPr>
      </w:pPr>
      <w:r>
        <w:rPr>
          <w:b/>
          <w:bCs/>
          <w:sz w:val="22"/>
          <w:szCs w:val="22"/>
        </w:rPr>
        <w:t>ΠΑΡΑΡΤΗΜΑ Δ - ΕΙΔΙΚΟΙ ΟΡΟΙ</w:t>
      </w:r>
    </w:p>
    <w:p w14:paraId="4B615829" w14:textId="77777777" w:rsidR="00970A68" w:rsidRPr="008E18BA" w:rsidRDefault="00FB12F2">
      <w:pPr>
        <w:keepNext/>
        <w:numPr>
          <w:ilvl w:val="0"/>
          <w:numId w:val="3"/>
        </w:numPr>
        <w:spacing w:before="360" w:after="60" w:line="273" w:lineRule="auto"/>
        <w:jc w:val="both"/>
        <w:rPr>
          <w:sz w:val="22"/>
          <w:szCs w:val="22"/>
          <w:highlight w:val="yellow"/>
        </w:rPr>
      </w:pPr>
      <w:r w:rsidRPr="008E18BA">
        <w:rPr>
          <w:sz w:val="22"/>
          <w:szCs w:val="22"/>
          <w:highlight w:val="yellow"/>
        </w:rPr>
        <w:t xml:space="preserve">Ελάχιστο προσωπικό/ στελέχη </w:t>
      </w:r>
    </w:p>
    <w:p w14:paraId="707FE8CB" w14:textId="2C2354CB" w:rsidR="00970A68" w:rsidRDefault="00FB12F2">
      <w:pPr>
        <w:keepNext/>
        <w:numPr>
          <w:ilvl w:val="1"/>
          <w:numId w:val="4"/>
        </w:numPr>
        <w:spacing w:before="360" w:after="60" w:line="273" w:lineRule="auto"/>
        <w:jc w:val="both"/>
        <w:rPr>
          <w:sz w:val="22"/>
          <w:szCs w:val="22"/>
        </w:rPr>
      </w:pPr>
      <w:r>
        <w:rPr>
          <w:sz w:val="22"/>
          <w:szCs w:val="22"/>
        </w:rPr>
        <w:t xml:space="preserve">Έναν </w:t>
      </w:r>
      <w:r w:rsidR="00587DD8">
        <w:rPr>
          <w:sz w:val="22"/>
          <w:szCs w:val="22"/>
          <w:lang w:val="el-GR"/>
        </w:rPr>
        <w:t>(1)</w:t>
      </w:r>
      <w:r>
        <w:rPr>
          <w:sz w:val="22"/>
          <w:szCs w:val="22"/>
        </w:rPr>
        <w:t xml:space="preserve"> Υπεύθυνο Έργου ο οποίος πρέπει να διαθέτει τουλάχιστον ένα έτος επαγγελματική εμπειρία σε λειτουργία </w:t>
      </w:r>
      <w:r w:rsidR="008E18BA">
        <w:rPr>
          <w:sz w:val="22"/>
          <w:szCs w:val="22"/>
          <w:lang w:val="el-GR"/>
        </w:rPr>
        <w:t>αυτοκινούμενης καντίνας</w:t>
      </w:r>
      <w:r>
        <w:rPr>
          <w:sz w:val="22"/>
          <w:szCs w:val="22"/>
        </w:rPr>
        <w:t>.</w:t>
      </w:r>
    </w:p>
    <w:p w14:paraId="7612B405" w14:textId="06E6D019" w:rsidR="00970A68" w:rsidRDefault="00FB12F2">
      <w:pPr>
        <w:keepNext/>
        <w:numPr>
          <w:ilvl w:val="1"/>
          <w:numId w:val="4"/>
        </w:numPr>
        <w:spacing w:before="360" w:after="60" w:line="273" w:lineRule="auto"/>
        <w:jc w:val="both"/>
        <w:rPr>
          <w:sz w:val="22"/>
          <w:szCs w:val="22"/>
        </w:rPr>
      </w:pPr>
      <w:r>
        <w:rPr>
          <w:sz w:val="22"/>
          <w:szCs w:val="22"/>
        </w:rPr>
        <w:t>Έναν (1) υπεύθυνο για την καθημερινή λειτουργία</w:t>
      </w:r>
      <w:r w:rsidR="008E18BA">
        <w:rPr>
          <w:sz w:val="22"/>
          <w:szCs w:val="22"/>
          <w:lang w:val="el-GR"/>
        </w:rPr>
        <w:t xml:space="preserve"> της</w:t>
      </w:r>
      <w:r>
        <w:rPr>
          <w:sz w:val="22"/>
          <w:szCs w:val="22"/>
        </w:rPr>
        <w:t xml:space="preserve"> </w:t>
      </w:r>
      <w:r w:rsidR="008E18BA" w:rsidRPr="008E18BA">
        <w:rPr>
          <w:sz w:val="22"/>
          <w:szCs w:val="22"/>
        </w:rPr>
        <w:t>αυτοκινούμενης καντίνας</w:t>
      </w:r>
      <w:r>
        <w:rPr>
          <w:sz w:val="22"/>
          <w:szCs w:val="22"/>
        </w:rPr>
        <w:t xml:space="preserve">, με ένα έτος προϋπηρεσία στη λειτουργία </w:t>
      </w:r>
      <w:r w:rsidR="008E18BA" w:rsidRPr="008E18BA">
        <w:rPr>
          <w:sz w:val="22"/>
          <w:szCs w:val="22"/>
        </w:rPr>
        <w:t>αυτοκινούμενης καντίνας</w:t>
      </w:r>
      <w:r>
        <w:rPr>
          <w:sz w:val="22"/>
          <w:szCs w:val="22"/>
        </w:rPr>
        <w:t>.</w:t>
      </w:r>
    </w:p>
    <w:p w14:paraId="469122D2" w14:textId="0E9579F7" w:rsidR="00970A68" w:rsidRDefault="00FB12F2">
      <w:pPr>
        <w:keepNext/>
        <w:spacing w:before="360" w:after="60" w:line="273" w:lineRule="auto"/>
        <w:jc w:val="both"/>
        <w:rPr>
          <w:b/>
          <w:bCs/>
          <w:sz w:val="22"/>
          <w:szCs w:val="22"/>
        </w:rPr>
      </w:pPr>
      <w:r>
        <w:rPr>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79B8C76B" w14:textId="19887ED7" w:rsidR="00970A68" w:rsidRDefault="00FB12F2">
      <w:pPr>
        <w:keepNext/>
        <w:spacing w:before="360" w:after="60" w:line="273" w:lineRule="auto"/>
        <w:jc w:val="both"/>
        <w:rPr>
          <w:sz w:val="22"/>
          <w:szCs w:val="22"/>
        </w:rPr>
      </w:pPr>
      <w:r>
        <w:rPr>
          <w:b/>
          <w:bCs/>
          <w:sz w:val="22"/>
          <w:szCs w:val="22"/>
        </w:rPr>
        <w:t xml:space="preserve"> </w:t>
      </w:r>
      <w:r>
        <w:rPr>
          <w:sz w:val="22"/>
          <w:szCs w:val="22"/>
        </w:rPr>
        <w:t>i.</w:t>
      </w:r>
      <w:r>
        <w:rPr>
          <w:sz w:val="22"/>
          <w:szCs w:val="22"/>
        </w:rPr>
        <w:tab/>
        <w:t>Χρονική Περίοδος Λειτουργίας – Χωρική Επέκταση</w:t>
      </w:r>
    </w:p>
    <w:p w14:paraId="40C73E58" w14:textId="2476B4A8" w:rsidR="00970A68" w:rsidRDefault="00FB12F2">
      <w:pPr>
        <w:keepNext/>
        <w:spacing w:before="360" w:after="60" w:line="273" w:lineRule="auto"/>
        <w:jc w:val="both"/>
        <w:rPr>
          <w:sz w:val="22"/>
          <w:szCs w:val="22"/>
        </w:rPr>
      </w:pPr>
      <w:r>
        <w:rPr>
          <w:sz w:val="22"/>
          <w:szCs w:val="22"/>
        </w:rPr>
        <w:t xml:space="preserve">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w:t>
      </w:r>
      <w:r>
        <w:rPr>
          <w:sz w:val="22"/>
          <w:szCs w:val="22"/>
        </w:rPr>
        <w:lastRenderedPageBreak/>
        <w:t xml:space="preserve">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w:t>
      </w:r>
      <w:proofErr w:type="spellStart"/>
      <w:r>
        <w:rPr>
          <w:sz w:val="22"/>
          <w:szCs w:val="22"/>
        </w:rPr>
        <w:t>Μισθίου</w:t>
      </w:r>
      <w:proofErr w:type="spellEnd"/>
      <w:r>
        <w:rPr>
          <w:sz w:val="22"/>
          <w:szCs w:val="22"/>
        </w:rPr>
        <w:t xml:space="preserve"> για ορισμένο χρονικό διάστημα, στην οποία ο Μισθωτής θα πρέπει να συμμορφωθεί, και για το διάστημα αυτό δεν θα οφείλει μίσθωμα.</w:t>
      </w:r>
    </w:p>
    <w:p w14:paraId="36AF9428" w14:textId="7689B758" w:rsidR="00970A68" w:rsidRPr="002D3E58" w:rsidRDefault="00FB12F2">
      <w:pPr>
        <w:keepNext/>
        <w:spacing w:before="360" w:after="60" w:line="273" w:lineRule="auto"/>
        <w:jc w:val="both"/>
        <w:rPr>
          <w:sz w:val="22"/>
          <w:szCs w:val="22"/>
          <w:lang w:val="el-GR"/>
        </w:rPr>
      </w:pPr>
      <w:r>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w:t>
      </w:r>
      <w:proofErr w:type="spellStart"/>
      <w:r>
        <w:rPr>
          <w:sz w:val="22"/>
          <w:szCs w:val="22"/>
        </w:rPr>
        <w:t>Μισθίου</w:t>
      </w:r>
      <w:proofErr w:type="spellEnd"/>
      <w:r>
        <w:rPr>
          <w:sz w:val="22"/>
          <w:szCs w:val="22"/>
        </w:rPr>
        <w:t>,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w:t>
      </w:r>
    </w:p>
    <w:p w14:paraId="08D38260" w14:textId="77777777" w:rsidR="00970A68" w:rsidRDefault="00FB12F2">
      <w:pPr>
        <w:keepNext/>
        <w:spacing w:before="360" w:after="60" w:line="273" w:lineRule="auto"/>
        <w:jc w:val="both"/>
        <w:rPr>
          <w:sz w:val="22"/>
          <w:szCs w:val="22"/>
        </w:rPr>
      </w:pPr>
      <w:r>
        <w:rPr>
          <w:sz w:val="22"/>
          <w:szCs w:val="22"/>
        </w:rPr>
        <w:t xml:space="preserve">3. Ο Μισθωτής δεν δικαιούται να επεκτείνει την λειτουργία του </w:t>
      </w:r>
      <w:proofErr w:type="spellStart"/>
      <w:r>
        <w:rPr>
          <w:sz w:val="22"/>
          <w:szCs w:val="22"/>
        </w:rPr>
        <w:t>Μισθίου</w:t>
      </w:r>
      <w:proofErr w:type="spellEnd"/>
      <w:r>
        <w:rPr>
          <w:sz w:val="22"/>
          <w:szCs w:val="22"/>
        </w:rPr>
        <w:t xml:space="preserve"> πέραν των ορίων –  κλειστών, </w:t>
      </w:r>
      <w:proofErr w:type="spellStart"/>
      <w:r>
        <w:rPr>
          <w:sz w:val="22"/>
          <w:szCs w:val="22"/>
        </w:rPr>
        <w:t>ημιυπαίθριων</w:t>
      </w:r>
      <w:proofErr w:type="spellEnd"/>
      <w:r>
        <w:rPr>
          <w:sz w:val="22"/>
          <w:szCs w:val="22"/>
        </w:rPr>
        <w:t xml:space="preserve"> και υπαίθριων χώρων - που καθορίζονται σε σχετικό τοπογραφικό διάγραμμα ή κάτοψη με το οποίο περιγράφεται το Μίσθιο. Η με οποιοδήποτε τρόπο έστω και προσωρινή επέκταση της δραστηριότητάς του πέραν του χώρου του </w:t>
      </w:r>
      <w:proofErr w:type="spellStart"/>
      <w:r>
        <w:rPr>
          <w:sz w:val="22"/>
          <w:szCs w:val="22"/>
        </w:rPr>
        <w:t>Μισθίου</w:t>
      </w:r>
      <w:proofErr w:type="spellEnd"/>
      <w:r>
        <w:rPr>
          <w:sz w:val="22"/>
          <w:szCs w:val="22"/>
        </w:rPr>
        <w:t xml:space="preserve"> αποτελεί λόγο λύσης της Σύμβασης σε βάρος του Μισθωτή. </w:t>
      </w:r>
    </w:p>
    <w:p w14:paraId="353D4710" w14:textId="77777777" w:rsidR="00970A68" w:rsidRDefault="00FB12F2">
      <w:pPr>
        <w:keepNext/>
        <w:spacing w:before="360" w:after="60" w:line="273" w:lineRule="auto"/>
        <w:jc w:val="both"/>
        <w:rPr>
          <w:sz w:val="22"/>
          <w:szCs w:val="22"/>
        </w:rPr>
      </w:pPr>
      <w:proofErr w:type="spellStart"/>
      <w:r>
        <w:rPr>
          <w:sz w:val="22"/>
          <w:szCs w:val="22"/>
        </w:rPr>
        <w:t>ii</w:t>
      </w:r>
      <w:proofErr w:type="spellEnd"/>
      <w:r>
        <w:rPr>
          <w:sz w:val="22"/>
          <w:szCs w:val="22"/>
        </w:rPr>
        <w:t>.</w:t>
      </w:r>
      <w:r>
        <w:rPr>
          <w:sz w:val="22"/>
          <w:szCs w:val="22"/>
        </w:rPr>
        <w:tab/>
        <w:t>Μενού - Τιμοκατάλογος</w:t>
      </w:r>
    </w:p>
    <w:p w14:paraId="0ADBEE68" w14:textId="77777777" w:rsidR="00970A68" w:rsidRDefault="00FB12F2">
      <w:pPr>
        <w:keepNext/>
        <w:spacing w:before="360" w:after="60" w:line="273" w:lineRule="auto"/>
        <w:jc w:val="both"/>
        <w:rPr>
          <w:sz w:val="22"/>
          <w:szCs w:val="22"/>
        </w:rPr>
      </w:pPr>
      <w:r>
        <w:rPr>
          <w:sz w:val="22"/>
          <w:szCs w:val="22"/>
        </w:rPr>
        <w:t xml:space="preserve">4. Ο Μισθωτής υποχρεούται καθ’ όλο το διάστημα της λειτουργίας του </w:t>
      </w:r>
      <w:proofErr w:type="spellStart"/>
      <w:r>
        <w:rPr>
          <w:sz w:val="22"/>
          <w:szCs w:val="22"/>
        </w:rPr>
        <w:t>Μισθίου</w:t>
      </w:r>
      <w:proofErr w:type="spellEnd"/>
      <w:r>
        <w:rPr>
          <w:sz w:val="22"/>
          <w:szCs w:val="22"/>
        </w:rPr>
        <w:t xml:space="preserve"> να έχει αναρτημένο σε εμφανές και προσιτό για τους επισκέπτες σημείο αυτού αναλυτικό Τιμοκατάλογο, τόσο στην ελληνική όσο και στην αγγλική γλώσσα με τιμές των </w:t>
      </w:r>
      <w:proofErr w:type="spellStart"/>
      <w:r>
        <w:rPr>
          <w:sz w:val="22"/>
          <w:szCs w:val="22"/>
        </w:rPr>
        <w:t>πωλουμένων</w:t>
      </w:r>
      <w:proofErr w:type="spellEnd"/>
      <w:r>
        <w:rPr>
          <w:sz w:val="22"/>
          <w:szCs w:val="22"/>
        </w:rPr>
        <w:t xml:space="preserve"> ειδών αντίστοιχα και οι οποίες, για είδη ευρισκόμενα σε διατίμηση δεν επιτρέπεται να αποκλίνουν από εκείνες που καθορίζει το άρθρο 1 της υπ’ αριθ. </w:t>
      </w:r>
      <w:proofErr w:type="spellStart"/>
      <w:r>
        <w:rPr>
          <w:sz w:val="22"/>
          <w:szCs w:val="22"/>
        </w:rPr>
        <w:t>πρωτ</w:t>
      </w:r>
      <w:proofErr w:type="spellEnd"/>
      <w:r>
        <w:rPr>
          <w:sz w:val="22"/>
          <w:szCs w:val="22"/>
        </w:rPr>
        <w:t xml:space="preserve">. 70776/4.07.2016 Υ.Α. (ΦΕΚ 2091/Β/7.07.2016) και το άρθρο 12 της υπ’ αριθ. 91354/24.08.2017 ΚΥΑ, όπως εκάστοτε ισχύει ή η εκάστοτε ισχύουσα Αγορανομική Διάταξη. Τα είδη που ευρίσκονται σε διατίμηση πρέπει να διατίθενται υποχρεωτικά και αδιάκοπτα από το Μίσθιο και χωρίς καμία έλλειψη στην σχετική ζήτηση. Ο Μισθωτής δικαιούται να διαμορφώνει ελεύθερα τις τιμές των </w:t>
      </w:r>
      <w:proofErr w:type="spellStart"/>
      <w:r>
        <w:rPr>
          <w:sz w:val="22"/>
          <w:szCs w:val="22"/>
        </w:rPr>
        <w:t>πωλουμένων</w:t>
      </w:r>
      <w:proofErr w:type="spellEnd"/>
      <w:r>
        <w:rPr>
          <w:sz w:val="22"/>
          <w:szCs w:val="22"/>
        </w:rPr>
        <w:t xml:space="preserve"> ειδών - πλην αυτών που ευρίσκονται σε διατίμηση. Τον κατάλογο και τυχόν τροποποιήσεις αυτού, υποχρεούται να κοινοποιεί στον ΟΔΑΠ. Απαγορεύεται η πώληση ειδών σε τιμές διάφορες εκείνων του υποβληθέντος τιμοκαταλόγου.</w:t>
      </w:r>
    </w:p>
    <w:p w14:paraId="3255CB19" w14:textId="77777777" w:rsidR="00970A68" w:rsidRDefault="00FB12F2">
      <w:pPr>
        <w:keepNext/>
        <w:spacing w:before="360" w:after="60" w:line="273" w:lineRule="auto"/>
        <w:jc w:val="both"/>
        <w:rPr>
          <w:sz w:val="22"/>
          <w:szCs w:val="22"/>
        </w:rPr>
      </w:pPr>
      <w:r>
        <w:rPr>
          <w:sz w:val="22"/>
          <w:szCs w:val="22"/>
        </w:rPr>
        <w:t xml:space="preserve">5. Οι υπηρεσίες που θα παρέχονται στους πελάτες πρέπει να πληρούν απόλυτα τον κώδικα τροφίμων και ποτών του Ε.Φ.Ε.Τ και της εκάστοτε ισχύουσας υγειονομικής και αγορανομικής νομοθεσίας, αλλά και των κανονισμών της Ευρωπαϊκής Ένωσης. Στο Μίσθιο θα εφαρμόζονται, επί ποινή έκπτωσης του μισθωτή, σύστημα διαχείρισης ποιότητας και σύστημα διαχείρισης ασφάλειας τροφίμων - HACCP, σύμφωνα με τα διεθνή πρότυπα, όπως ISO 9001, που θα πιστοποιούνται από σχετικά πιστοποιητικά, </w:t>
      </w:r>
      <w:r>
        <w:rPr>
          <w:sz w:val="22"/>
          <w:szCs w:val="22"/>
        </w:rPr>
        <w:lastRenderedPageBreak/>
        <w:t xml:space="preserve">τα οποία εκδίδονται από διαπιστευμένους φορείς. Η λειτουργία του </w:t>
      </w:r>
      <w:proofErr w:type="spellStart"/>
      <w:r>
        <w:rPr>
          <w:sz w:val="22"/>
          <w:szCs w:val="22"/>
        </w:rPr>
        <w:t>Μισθίου</w:t>
      </w:r>
      <w:proofErr w:type="spellEnd"/>
      <w:r>
        <w:rPr>
          <w:sz w:val="22"/>
          <w:szCs w:val="22"/>
        </w:rPr>
        <w:t xml:space="preserve"> υπόκειται στον έλεγχο των αρμοδίων αρχών για τα καταστήματα υγειονομικού ενδιαφέροντος.</w:t>
      </w:r>
    </w:p>
    <w:p w14:paraId="205D4438" w14:textId="77777777" w:rsidR="00970A68" w:rsidRDefault="00FB12F2">
      <w:pPr>
        <w:keepNext/>
        <w:spacing w:before="360" w:after="60" w:line="273" w:lineRule="auto"/>
        <w:jc w:val="both"/>
        <w:rPr>
          <w:sz w:val="22"/>
          <w:szCs w:val="22"/>
        </w:rPr>
      </w:pPr>
      <w:r>
        <w:rPr>
          <w:sz w:val="22"/>
          <w:szCs w:val="22"/>
        </w:rPr>
        <w:t xml:space="preserve">6. Απαγορεύεται η περαιτέρω διακίνηση των </w:t>
      </w:r>
      <w:proofErr w:type="spellStart"/>
      <w:r>
        <w:rPr>
          <w:sz w:val="22"/>
          <w:szCs w:val="22"/>
        </w:rPr>
        <w:t>πωλουμένων</w:t>
      </w:r>
      <w:proofErr w:type="spellEnd"/>
      <w:r>
        <w:rPr>
          <w:sz w:val="22"/>
          <w:szCs w:val="22"/>
        </w:rPr>
        <w:t xml:space="preserve"> ειδών σε τρίτους και η χονδρική πώληση. Όλα τα είδη του καταλόγου θα πωλούνται λιανικώς για κατανάλωση σε τελικούς καταναλωτές.</w:t>
      </w:r>
    </w:p>
    <w:p w14:paraId="350ECC6B" w14:textId="77777777" w:rsidR="00970A68" w:rsidRDefault="00FB12F2">
      <w:pPr>
        <w:keepNext/>
        <w:spacing w:before="360" w:after="60" w:line="273" w:lineRule="auto"/>
        <w:jc w:val="both"/>
        <w:rPr>
          <w:sz w:val="22"/>
          <w:szCs w:val="22"/>
        </w:rPr>
      </w:pPr>
      <w:r>
        <w:rPr>
          <w:sz w:val="22"/>
          <w:szCs w:val="22"/>
        </w:rPr>
        <w:t xml:space="preserve">7. Απαγορεύεται η τροφοδοσία του </w:t>
      </w:r>
      <w:proofErr w:type="spellStart"/>
      <w:r>
        <w:rPr>
          <w:sz w:val="22"/>
          <w:szCs w:val="22"/>
        </w:rPr>
        <w:t>Αναψυκτηρίου</w:t>
      </w:r>
      <w:proofErr w:type="spellEnd"/>
      <w:r>
        <w:rPr>
          <w:sz w:val="22"/>
          <w:szCs w:val="22"/>
        </w:rPr>
        <w:t xml:space="preserve"> κατά τις ώρες λειτουργίας του Αρχαιολογικού Μουσείου/Χώρου, τουλάχιστον μέσα από τους επισκέψιμους για το κοινό χώρους του.</w:t>
      </w:r>
    </w:p>
    <w:p w14:paraId="13C507EE" w14:textId="77777777" w:rsidR="00970A68" w:rsidRDefault="00FB12F2">
      <w:pPr>
        <w:keepNext/>
        <w:spacing w:before="360" w:after="60" w:line="273" w:lineRule="auto"/>
        <w:jc w:val="both"/>
        <w:rPr>
          <w:sz w:val="22"/>
          <w:szCs w:val="22"/>
        </w:rPr>
      </w:pPr>
      <w:proofErr w:type="spellStart"/>
      <w:r>
        <w:rPr>
          <w:sz w:val="22"/>
          <w:szCs w:val="22"/>
        </w:rPr>
        <w:t>iii</w:t>
      </w:r>
      <w:proofErr w:type="spellEnd"/>
      <w:r>
        <w:rPr>
          <w:sz w:val="22"/>
          <w:szCs w:val="22"/>
        </w:rPr>
        <w:t>.</w:t>
      </w:r>
      <w:r>
        <w:rPr>
          <w:sz w:val="22"/>
          <w:szCs w:val="22"/>
        </w:rPr>
        <w:tab/>
        <w:t>Ανάρτηση Διαφημιστικών Μηνυμάτων</w:t>
      </w:r>
    </w:p>
    <w:p w14:paraId="08CDEDE3" w14:textId="77777777" w:rsidR="00970A68" w:rsidRDefault="00FB12F2">
      <w:pPr>
        <w:keepNext/>
        <w:spacing w:before="360" w:after="60" w:line="273" w:lineRule="auto"/>
        <w:jc w:val="both"/>
        <w:rPr>
          <w:sz w:val="22"/>
          <w:szCs w:val="22"/>
        </w:rPr>
      </w:pPr>
      <w:r>
        <w:rPr>
          <w:sz w:val="22"/>
          <w:szCs w:val="22"/>
        </w:rPr>
        <w:t xml:space="preserve">8. Απαγορεύεται η ανάρτηση στο Μίσθιο διαφημίσεων, αφισών, φωτεινών επιγραφών, καθώς και οποιαδήποτε επέμβαση, η οποία κατά την κρίση του ΟΔΑΠ και της Περιφερειακής ή Ειδικής Περιφερειακής Υπηρεσίας του ΥΠΠΟ προσβάλλει την αισθητική του χώρου. Κατ’ εξαίρεση, ο Μισθωτής υποχρεούται να διευκολύνει και να διαθέτει χώρο για διανομή οδηγών του ΟΔΑΠ, για ανάρτηση διαφημιστικών μηνυμάτων που αφορούν στον χώρο ή το πωλητήριο του ΟΔΑΠ ή να διαθέτει σε λειτουργία οθόνη τηλεόρασης ή υπολογιστή, αποκλειστικά και μόνο με παρόμοια μηνύματα. </w:t>
      </w:r>
    </w:p>
    <w:p w14:paraId="5F2BC852" w14:textId="77777777" w:rsidR="00970A68" w:rsidRDefault="00FB12F2">
      <w:pPr>
        <w:keepNext/>
        <w:spacing w:before="360" w:after="60" w:line="273" w:lineRule="auto"/>
        <w:jc w:val="both"/>
        <w:rPr>
          <w:sz w:val="22"/>
          <w:szCs w:val="22"/>
        </w:rPr>
      </w:pPr>
      <w:proofErr w:type="spellStart"/>
      <w:r>
        <w:rPr>
          <w:sz w:val="22"/>
          <w:szCs w:val="22"/>
        </w:rPr>
        <w:t>iv</w:t>
      </w:r>
      <w:proofErr w:type="spellEnd"/>
      <w:r>
        <w:rPr>
          <w:sz w:val="22"/>
          <w:szCs w:val="22"/>
        </w:rPr>
        <w:t>.</w:t>
      </w:r>
      <w:r>
        <w:rPr>
          <w:sz w:val="22"/>
          <w:szCs w:val="22"/>
        </w:rPr>
        <w:tab/>
        <w:t>Απασχόληση προσωπικού</w:t>
      </w:r>
    </w:p>
    <w:p w14:paraId="2DB0EE19" w14:textId="77777777" w:rsidR="00970A68" w:rsidRDefault="00FB12F2">
      <w:pPr>
        <w:keepNext/>
        <w:spacing w:before="360" w:after="60" w:line="273" w:lineRule="auto"/>
        <w:jc w:val="both"/>
        <w:rPr>
          <w:sz w:val="22"/>
          <w:szCs w:val="22"/>
        </w:rPr>
      </w:pPr>
      <w:r>
        <w:rPr>
          <w:sz w:val="22"/>
          <w:szCs w:val="22"/>
        </w:rPr>
        <w:t>9. Ο Μισθωτής οφείλει να απασχολεί με δαπάνες του το αναγκαίο προσωπικό εξυπηρέτησης του κοινού και σερβιρίσματος καθήμενων, που κάθε φορά χρειάζεται για την άψογη εξυπηρέτηση των επισκεπτών. Ο Μισθωτής οφείλει να ασφαλίζει σύμφωνα με τις οικείες διατάξεις όλο το απασχολούμενο προσωπικό στον οικείο ασφαλιστικό φορέα. Κάθε αλλαγή στο όνομα του Υπεύθυνου Λειτουργίας εκάστου χώρου πρέπει να ανακοινώνεται αμελλητί στον ΟΔΑΠ από τον Μισθωτή.</w:t>
      </w:r>
    </w:p>
    <w:p w14:paraId="77AAF5AB" w14:textId="77777777" w:rsidR="00970A68" w:rsidRDefault="00FB12F2">
      <w:pPr>
        <w:keepNext/>
        <w:spacing w:before="360" w:after="60" w:line="273" w:lineRule="auto"/>
        <w:jc w:val="both"/>
        <w:rPr>
          <w:sz w:val="22"/>
          <w:szCs w:val="22"/>
        </w:rPr>
      </w:pPr>
      <w:r>
        <w:rPr>
          <w:sz w:val="22"/>
          <w:szCs w:val="22"/>
        </w:rPr>
        <w:t xml:space="preserve">10. Τα μέλη του απασχολούμενου προσωπικού θα πρέπει να πληρούν τις κείμενες διατάξεις ένδυσης για την υγιεινή των τροφίμων,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στους χώρους εστίασης θα αποτελείται από έμπειρους στην εξυπηρέτηση πελατών σερβιτόρους, κατά προτίμηση αποφοίτους σχολής τουριστικών επαγγελμάτων ή συναφών με το αντικείμενο σχολών. Το προσωπικό υποχρεούται να είναι εφοδιασμένο με όλα τα απαραίτητα έγγραφα που απαιτούνται από τον νόμο για την άσκηση της εργασίας του και κυρίως θεωρημένο και ισχύον βιβλιάριο υγείας, θα είναι δε υπεύθυνο (καθώς και ο μισθωτής) για την τήρηση μόνιμα άψογης καθαριότητας εντός και εκτός των χώρων. Ο ΟΔΑΠ δικαιούται να απαιτήσει την αντικατάσταση </w:t>
      </w:r>
      <w:r>
        <w:rPr>
          <w:sz w:val="22"/>
          <w:szCs w:val="22"/>
        </w:rPr>
        <w:lastRenderedPageBreak/>
        <w:t>προσωπικού, που δεν ανταποκρίνεται στα παραπάνω προσόντα ή δημιουργεί πρόβλημα στην λειτουργία του χώρου.</w:t>
      </w:r>
    </w:p>
    <w:p w14:paraId="749F90FC" w14:textId="77777777" w:rsidR="00970A68" w:rsidRDefault="00FB12F2">
      <w:pPr>
        <w:keepNext/>
        <w:spacing w:before="360" w:after="60" w:line="273" w:lineRule="auto"/>
        <w:jc w:val="both"/>
        <w:rPr>
          <w:sz w:val="22"/>
          <w:szCs w:val="22"/>
        </w:rPr>
      </w:pPr>
      <w:r>
        <w:rPr>
          <w:sz w:val="22"/>
          <w:szCs w:val="22"/>
        </w:rPr>
        <w:t xml:space="preserve">11. Η συμπεριφορά του Μισθωτή, των </w:t>
      </w:r>
      <w:proofErr w:type="spellStart"/>
      <w:r>
        <w:rPr>
          <w:sz w:val="22"/>
          <w:szCs w:val="22"/>
        </w:rPr>
        <w:t>προστηθέντων</w:t>
      </w:r>
      <w:proofErr w:type="spellEnd"/>
      <w:r>
        <w:rPr>
          <w:sz w:val="22"/>
          <w:szCs w:val="22"/>
        </w:rPr>
        <w:t xml:space="preserve"> και των υπαλλήλων του πρέπει να είναι άριστη και συνάδουσα προς το περιβάλλον του Αρχαιολογικού Μουσείου/ Χώρου. Ο Μισθωτής και το προσωπικό του οφείλουν να συμμορφώνονται προς τους κανόνες λειτουργίας και ασφάλειας του Αρχαιολογικού Μουσείου/Χώρου, τις υποδείξεις, καθώς και τις συστάσεις του ΟΔΑΠ για την εύρυθμη λειτουργία του χώρου και την απρόσκοπτη διακίνηση των επισκεπτών. Απαγορεύεται ρητώς η απομάκρυνση του Μισθωτή ή πωλητών από τον χώρο εστίασης για την προσέλκυση πελατών, όπως και η κατά τρόπο φορτικό άσκηση του επαγγέλματός τους, ως και η διαλάληση προϊόντων. </w:t>
      </w:r>
    </w:p>
    <w:p w14:paraId="288A1B18" w14:textId="77777777" w:rsidR="00970A68" w:rsidRDefault="00FB12F2">
      <w:pPr>
        <w:keepNext/>
        <w:spacing w:before="360" w:after="60" w:line="273" w:lineRule="auto"/>
        <w:jc w:val="both"/>
        <w:rPr>
          <w:sz w:val="22"/>
          <w:szCs w:val="22"/>
        </w:rPr>
      </w:pPr>
      <w:r>
        <w:rPr>
          <w:sz w:val="22"/>
          <w:szCs w:val="22"/>
        </w:rPr>
        <w:t>v.</w:t>
      </w:r>
      <w:r>
        <w:rPr>
          <w:sz w:val="22"/>
          <w:szCs w:val="22"/>
        </w:rPr>
        <w:tab/>
        <w:t xml:space="preserve">Δαπάνες </w:t>
      </w:r>
      <w:proofErr w:type="spellStart"/>
      <w:r>
        <w:rPr>
          <w:sz w:val="22"/>
          <w:szCs w:val="22"/>
        </w:rPr>
        <w:t>Μισθίου</w:t>
      </w:r>
      <w:proofErr w:type="spellEnd"/>
    </w:p>
    <w:p w14:paraId="553E31D2" w14:textId="2456DBDB" w:rsidR="00970A68" w:rsidRDefault="00FB12F2">
      <w:pPr>
        <w:keepNext/>
        <w:spacing w:before="360" w:after="60" w:line="273" w:lineRule="auto"/>
        <w:jc w:val="both"/>
        <w:rPr>
          <w:sz w:val="22"/>
          <w:szCs w:val="22"/>
        </w:rPr>
      </w:pPr>
      <w:r>
        <w:rPr>
          <w:sz w:val="22"/>
          <w:szCs w:val="22"/>
        </w:rPr>
        <w:t xml:space="preserve">12. Ο Μισθωτής υποχρεούται να διατηρεί το μίσθιο σε καλή κατάσταση και οφείλει να προβαίνει στις αναγκαίες επισκευές του. Δεν δύναται να επιφέρει μεταβολές στο Μίσθιο χωρίς προηγούμενη έγγραφη άδεια του ΟΔΑΠ. Ρητώς επισημαίνεται ότι οι επεμβάσεις στο κτηριακό κέλυφος του </w:t>
      </w:r>
      <w:proofErr w:type="spellStart"/>
      <w:r>
        <w:rPr>
          <w:sz w:val="22"/>
          <w:szCs w:val="22"/>
        </w:rPr>
        <w:t>Μισθίου</w:t>
      </w:r>
      <w:proofErr w:type="spellEnd"/>
      <w:r>
        <w:rPr>
          <w:sz w:val="22"/>
          <w:szCs w:val="22"/>
        </w:rPr>
        <w:t xml:space="preserve"> και στις Η/Μ εγκαταστάσεις αυτού τυγχάνουν της έγκρισης τόσο του ΟΔΑΠ όσο και των συναρμοδίων Υπηρεσιών του Υπουργείου Πολιτισμού.. Ο Μισθωτής ευθύνεται για την καλή λειτουργία, συντήρηση (τακτική και έκτακτη), επισκευές φθορών των μονίμων εγκαταστάσεων του </w:t>
      </w:r>
      <w:proofErr w:type="spellStart"/>
      <w:r>
        <w:rPr>
          <w:sz w:val="22"/>
          <w:szCs w:val="22"/>
        </w:rPr>
        <w:t>μισθίου</w:t>
      </w:r>
      <w:proofErr w:type="spellEnd"/>
      <w:r>
        <w:rPr>
          <w:sz w:val="22"/>
          <w:szCs w:val="22"/>
        </w:rPr>
        <w:t xml:space="preserve">, μεριμνώντας για την αποφυγή βλαβών και τηρώντας όλους τους κανόνες ασφαλείας του εξοπλισμού και των ειδών κουζίνας, καθώς επίσης και των δικτύων ηλεκτρομηχανολογικών εγκαταστάσεων (ύδρευσης, αποχέτευσης, ηλεκτρικά εξαερισμός, ψύξη, θέρμανση </w:t>
      </w:r>
      <w:proofErr w:type="spellStart"/>
      <w:r>
        <w:rPr>
          <w:sz w:val="22"/>
          <w:szCs w:val="22"/>
        </w:rPr>
        <w:t>κλπ</w:t>
      </w:r>
      <w:proofErr w:type="spellEnd"/>
      <w:r>
        <w:rPr>
          <w:sz w:val="22"/>
          <w:szCs w:val="22"/>
        </w:rPr>
        <w:t>). Ιδιαίτερη προσοχή πρέπει να δίδεται στην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w:t>
      </w:r>
      <w:r w:rsidR="0090083C">
        <w:rPr>
          <w:sz w:val="22"/>
          <w:szCs w:val="22"/>
          <w:lang w:val="el-GR"/>
        </w:rPr>
        <w:t xml:space="preserve">ν </w:t>
      </w:r>
      <w:r>
        <w:rPr>
          <w:sz w:val="22"/>
          <w:szCs w:val="22"/>
        </w:rPr>
        <w:t xml:space="preserve">Αρχαιολογικό </w:t>
      </w:r>
      <w:r w:rsidR="0090083C">
        <w:rPr>
          <w:sz w:val="22"/>
          <w:szCs w:val="22"/>
          <w:lang w:val="el-GR"/>
        </w:rPr>
        <w:t xml:space="preserve">Χώρο </w:t>
      </w:r>
      <w:r>
        <w:rPr>
          <w:sz w:val="22"/>
          <w:szCs w:val="22"/>
        </w:rPr>
        <w:t>και τον Νόμο.</w:t>
      </w:r>
    </w:p>
    <w:p w14:paraId="4E0A37C7" w14:textId="77777777" w:rsidR="00970A68" w:rsidRDefault="00FB12F2">
      <w:pPr>
        <w:keepNext/>
        <w:spacing w:before="360" w:after="60" w:line="273" w:lineRule="auto"/>
        <w:jc w:val="both"/>
        <w:rPr>
          <w:sz w:val="22"/>
          <w:szCs w:val="22"/>
        </w:rPr>
      </w:pPr>
      <w:r>
        <w:rPr>
          <w:sz w:val="22"/>
          <w:szCs w:val="22"/>
        </w:rPr>
        <w:t xml:space="preserve">13. Τον Μισθωτή βαρύνουν όλες οι δαπάνες για υδροληψία, φωτισμό, συντήρηση, τηλεφωνική επικοινωνία και βελτίωση της εγκατάστασης του </w:t>
      </w:r>
      <w:proofErr w:type="spellStart"/>
      <w:r>
        <w:rPr>
          <w:sz w:val="22"/>
          <w:szCs w:val="22"/>
        </w:rPr>
        <w:t>Μισθίου</w:t>
      </w:r>
      <w:proofErr w:type="spellEnd"/>
      <w:r>
        <w:rPr>
          <w:sz w:val="22"/>
          <w:szCs w:val="22"/>
        </w:rPr>
        <w:t xml:space="preserve">, καθώς επίσης υποχρεούται να προβεί στις αναγκαίες ενέργειες με δική του δαπάνη για σύνδεση του </w:t>
      </w:r>
      <w:proofErr w:type="spellStart"/>
      <w:r>
        <w:rPr>
          <w:sz w:val="22"/>
          <w:szCs w:val="22"/>
        </w:rPr>
        <w:t>Μισθίου</w:t>
      </w:r>
      <w:proofErr w:type="spellEnd"/>
      <w:r>
        <w:rPr>
          <w:sz w:val="22"/>
          <w:szCs w:val="22"/>
        </w:rPr>
        <w:t xml:space="preserve"> σε δίκτυα ΟΚΩ (Δ.Ε.Η, Ύδρευσης, τηλεπικοινωνίας και λοιπά). Ο ΟΔΑΠ δεν υποχρεούται να προβεί σε καμία δαπάνη και σε κάθε περίπτωση ρητά </w:t>
      </w:r>
      <w:proofErr w:type="spellStart"/>
      <w:r>
        <w:rPr>
          <w:sz w:val="22"/>
          <w:szCs w:val="22"/>
        </w:rPr>
        <w:t>συνομολογείται</w:t>
      </w:r>
      <w:proofErr w:type="spellEnd"/>
      <w:r>
        <w:rPr>
          <w:sz w:val="22"/>
          <w:szCs w:val="22"/>
        </w:rPr>
        <w:t xml:space="preserve"> ότι δεν </w:t>
      </w:r>
      <w:proofErr w:type="spellStart"/>
      <w:r>
        <w:rPr>
          <w:sz w:val="22"/>
          <w:szCs w:val="22"/>
        </w:rPr>
        <w:t>βαρύνεται</w:t>
      </w:r>
      <w:proofErr w:type="spellEnd"/>
      <w:r>
        <w:rPr>
          <w:sz w:val="22"/>
          <w:szCs w:val="22"/>
        </w:rPr>
        <w:t xml:space="preserve"> με οποιαδήποτε τοιαύτη επί του </w:t>
      </w:r>
      <w:proofErr w:type="spellStart"/>
      <w:r>
        <w:rPr>
          <w:sz w:val="22"/>
          <w:szCs w:val="22"/>
        </w:rPr>
        <w:t>Μισθίου</w:t>
      </w:r>
      <w:proofErr w:type="spellEnd"/>
      <w:r>
        <w:rPr>
          <w:sz w:val="22"/>
          <w:szCs w:val="22"/>
        </w:rPr>
        <w:t xml:space="preserve"> (ακόμη και εάν αυτή είναι αναγκαία) καθ’ όλη την διάρκεια ισχύος της Σύμβασης. </w:t>
      </w:r>
    </w:p>
    <w:p w14:paraId="790ABC1C" w14:textId="77777777" w:rsidR="00970A68" w:rsidRDefault="00FB12F2">
      <w:pPr>
        <w:keepNext/>
        <w:spacing w:before="360" w:after="60" w:line="273" w:lineRule="auto"/>
        <w:jc w:val="both"/>
        <w:rPr>
          <w:sz w:val="22"/>
          <w:szCs w:val="22"/>
        </w:rPr>
      </w:pPr>
      <w:proofErr w:type="spellStart"/>
      <w:r>
        <w:rPr>
          <w:sz w:val="22"/>
          <w:szCs w:val="22"/>
        </w:rPr>
        <w:t>vi</w:t>
      </w:r>
      <w:proofErr w:type="spellEnd"/>
      <w:r>
        <w:rPr>
          <w:sz w:val="22"/>
          <w:szCs w:val="22"/>
        </w:rPr>
        <w:t>.</w:t>
      </w:r>
      <w:r>
        <w:rPr>
          <w:sz w:val="22"/>
          <w:szCs w:val="22"/>
        </w:rPr>
        <w:tab/>
        <w:t>Χορήγηση άδειας ίδρυσης και λειτουργίας</w:t>
      </w:r>
    </w:p>
    <w:p w14:paraId="2BDF70D0" w14:textId="77777777" w:rsidR="00970A68" w:rsidRDefault="00FB12F2">
      <w:pPr>
        <w:keepNext/>
        <w:spacing w:before="360" w:after="60" w:line="273" w:lineRule="auto"/>
        <w:jc w:val="both"/>
        <w:rPr>
          <w:sz w:val="22"/>
          <w:szCs w:val="22"/>
        </w:rPr>
      </w:pPr>
      <w:r>
        <w:rPr>
          <w:sz w:val="22"/>
          <w:szCs w:val="22"/>
        </w:rPr>
        <w:t xml:space="preserve">14. Η άδεια ίδρυσης και λειτουργίας του </w:t>
      </w:r>
      <w:proofErr w:type="spellStart"/>
      <w:r>
        <w:rPr>
          <w:sz w:val="22"/>
          <w:szCs w:val="22"/>
        </w:rPr>
        <w:t>Μισθίου</w:t>
      </w:r>
      <w:proofErr w:type="spellEnd"/>
      <w:r>
        <w:rPr>
          <w:sz w:val="22"/>
          <w:szCs w:val="22"/>
        </w:rPr>
        <w:t xml:space="preserve"> χορηγείται με ευθύνη του Μισθωτή από τον Υπουργό Πολιτισμού, σύμφωνα με το άρθρο 7, παρ. 9, περ. δ’, του Ν. 2557/1997 (Α΄271 24-12-1997), όπως ισχύει. Απαγορεύεται οποιαδήποτε σχετική ανάρτηση εξωτερικής επιγραφής στο Μίσθιο ή στον περιβάλλοντα αυτού χώρο. Ο Μισθωτής είναι υπεύθυνος για την έκδοση κάθε απαιτούμενης άδειας για την εγκατάσταση του στο Μίσθιο, καθώς και για την διαμόρφωση και λειτουργία του. Ο Μισθωτής </w:t>
      </w:r>
      <w:r>
        <w:rPr>
          <w:sz w:val="22"/>
          <w:szCs w:val="22"/>
        </w:rPr>
        <w:lastRenderedPageBreak/>
        <w:t xml:space="preserve">υποχρεούται να συμμορφώνεται με το σύνολο της εφαρμοστέας νομοθεσίας για την διαμόρφωση και λειτουργία του </w:t>
      </w:r>
      <w:proofErr w:type="spellStart"/>
      <w:r>
        <w:rPr>
          <w:sz w:val="22"/>
          <w:szCs w:val="22"/>
        </w:rPr>
        <w:t>Μισθίου</w:t>
      </w:r>
      <w:proofErr w:type="spellEnd"/>
      <w:r>
        <w:rPr>
          <w:sz w:val="22"/>
          <w:szCs w:val="22"/>
        </w:rPr>
        <w:t xml:space="preserve">. </w:t>
      </w:r>
    </w:p>
    <w:p w14:paraId="35F7B21B" w14:textId="77777777" w:rsidR="00970A68" w:rsidRDefault="00FB12F2">
      <w:pPr>
        <w:keepNext/>
        <w:spacing w:before="360" w:after="60" w:line="273" w:lineRule="auto"/>
        <w:jc w:val="both"/>
        <w:rPr>
          <w:sz w:val="22"/>
          <w:szCs w:val="22"/>
        </w:rPr>
      </w:pPr>
      <w:proofErr w:type="spellStart"/>
      <w:r>
        <w:rPr>
          <w:sz w:val="22"/>
          <w:szCs w:val="22"/>
        </w:rPr>
        <w:t>vii</w:t>
      </w:r>
      <w:proofErr w:type="spellEnd"/>
      <w:r>
        <w:rPr>
          <w:sz w:val="22"/>
          <w:szCs w:val="22"/>
        </w:rPr>
        <w:t>.</w:t>
      </w:r>
      <w:r>
        <w:rPr>
          <w:sz w:val="22"/>
          <w:szCs w:val="22"/>
        </w:rPr>
        <w:tab/>
        <w:t xml:space="preserve">Διαμόρφωση </w:t>
      </w:r>
      <w:proofErr w:type="spellStart"/>
      <w:r>
        <w:rPr>
          <w:sz w:val="22"/>
          <w:szCs w:val="22"/>
        </w:rPr>
        <w:t>Μισθίου</w:t>
      </w:r>
      <w:proofErr w:type="spellEnd"/>
    </w:p>
    <w:p w14:paraId="7A7887C7" w14:textId="77777777" w:rsidR="00970A68" w:rsidRDefault="00FB12F2">
      <w:pPr>
        <w:keepNext/>
        <w:spacing w:before="360" w:after="60" w:line="273" w:lineRule="auto"/>
        <w:jc w:val="both"/>
        <w:rPr>
          <w:sz w:val="22"/>
          <w:szCs w:val="22"/>
        </w:rPr>
      </w:pPr>
      <w:r>
        <w:rPr>
          <w:sz w:val="22"/>
          <w:szCs w:val="22"/>
        </w:rPr>
        <w:t xml:space="preserve">15. Ο Μισθωτής είναι υποχρεωμένος με αποκλειστικά και μόνο δικές του δαπάνες να διαμορφώσει κατάλληλα το Μίσθιο για την συμφωνημένη χρήση και λειτουργία και να το διατηρεί πάντοτε ευπαρουσίαστο και σε καλή κατάσταση, προβαίνοντας στις αναγκαίες επισκευές, κατόπιν έγκρισης του ΟΔΑΠ, καθώς και των συναρμοδίων Υπηρεσιών του Υπουργείου Πολιτισμού, όπου απαιτείται. Προς τούτο, υποχρεούται να προβεί στην προμήθεια του απαραίτητου εξοπλισμού, ώστε να καλύπτονται οι σχετικές ανάγκες λειτουργίας του Μίσθιου. Η δαπάνη προμήθειας και εγκατάστασης ή συμπλήρωσης ή αντικατάστασης του εξοπλισμού σκευών και οργάνων κουζίνας, στο βαθμό που κρίνεται αναγκαία, θα επιβαρύνει αποκλειστικά τον Μισθωτή, καθώς και η συντήρηση (τακτική και έκτακτη) των χώρων και του υφιστάμενου παγίου, ακινήτου και κινητού εξοπλισμού. </w:t>
      </w:r>
    </w:p>
    <w:p w14:paraId="7CFDD28D" w14:textId="77777777" w:rsidR="00970A68" w:rsidRDefault="00FB12F2">
      <w:pPr>
        <w:keepNext/>
        <w:spacing w:before="360" w:after="60" w:line="273" w:lineRule="auto"/>
        <w:jc w:val="both"/>
        <w:rPr>
          <w:sz w:val="22"/>
          <w:szCs w:val="22"/>
        </w:rPr>
      </w:pPr>
      <w:r>
        <w:rPr>
          <w:sz w:val="22"/>
          <w:szCs w:val="22"/>
        </w:rPr>
        <w:t xml:space="preserve">16.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w:t>
      </w:r>
      <w:proofErr w:type="spellStart"/>
      <w:r>
        <w:rPr>
          <w:sz w:val="22"/>
          <w:szCs w:val="22"/>
        </w:rPr>
        <w:t>Μισθίου</w:t>
      </w:r>
      <w:proofErr w:type="spellEnd"/>
      <w:r>
        <w:rPr>
          <w:sz w:val="22"/>
          <w:szCs w:val="22"/>
        </w:rPr>
        <w:t>, χωρίς την γραπτή έγκριση και σύμφωνα με τις υποδείξεις του ΟΔΑΠ, καθώς και των συναρμοδίων Υπηρεσιών του Υπουργείου Πολιτισμού, όπου απαιτείται.</w:t>
      </w:r>
    </w:p>
    <w:p w14:paraId="308375C4" w14:textId="471D2419" w:rsidR="00970A68" w:rsidRDefault="00FB12F2">
      <w:pPr>
        <w:keepNext/>
        <w:spacing w:before="360" w:after="60" w:line="273" w:lineRule="auto"/>
        <w:jc w:val="both"/>
        <w:rPr>
          <w:sz w:val="22"/>
          <w:szCs w:val="22"/>
        </w:rPr>
      </w:pPr>
      <w:r>
        <w:rPr>
          <w:sz w:val="22"/>
          <w:szCs w:val="22"/>
        </w:rPr>
        <w:t xml:space="preserve">17. </w:t>
      </w:r>
      <w:r w:rsidR="00F563A4" w:rsidRPr="00F563A4">
        <w:rPr>
          <w:sz w:val="22"/>
          <w:szCs w:val="22"/>
        </w:rPr>
        <w:t xml:space="preserve">Αν απαιτηθεί πρόσθετος μόνιμος εξοπλισμός (ενδεικτικά πάγκος εργασίας, ντουλάπια, ερμάρια, βιτρίνες κλπ.) ανάλογα με τις ανάγκες του </w:t>
      </w:r>
      <w:proofErr w:type="spellStart"/>
      <w:r w:rsidR="00F563A4" w:rsidRPr="00F563A4">
        <w:rPr>
          <w:sz w:val="22"/>
          <w:szCs w:val="22"/>
        </w:rPr>
        <w:t>Μισθίου</w:t>
      </w:r>
      <w:proofErr w:type="spellEnd"/>
      <w:r w:rsidR="00F563A4" w:rsidRPr="00F563A4">
        <w:rPr>
          <w:sz w:val="22"/>
          <w:szCs w:val="22"/>
        </w:rPr>
        <w:t xml:space="preserve">, οι επιπλέον εργασίες θα γίνονται πάντα με τη σύμφωνη γνώμη-επίβλεψη του ΟΔΑΠ και με επιβάρυνση του Μισθωτή (χωρίς κανένα δικαίωμα αποζημίωσης του). Ρητά δε </w:t>
      </w:r>
      <w:proofErr w:type="spellStart"/>
      <w:r w:rsidR="00F563A4" w:rsidRPr="00F563A4">
        <w:rPr>
          <w:sz w:val="22"/>
          <w:szCs w:val="22"/>
        </w:rPr>
        <w:t>συνομολογείται</w:t>
      </w:r>
      <w:proofErr w:type="spellEnd"/>
      <w:r w:rsidR="00F563A4" w:rsidRPr="00F563A4">
        <w:rPr>
          <w:sz w:val="22"/>
          <w:szCs w:val="22"/>
        </w:rPr>
        <w:t xml:space="preserve">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3E49B47F" w14:textId="068115FC" w:rsidR="00970A68" w:rsidRDefault="00FB12F2">
      <w:pPr>
        <w:keepNext/>
        <w:spacing w:before="360" w:after="60" w:line="273" w:lineRule="auto"/>
        <w:jc w:val="both"/>
        <w:rPr>
          <w:sz w:val="22"/>
          <w:szCs w:val="22"/>
        </w:rPr>
      </w:pPr>
      <w:r>
        <w:rPr>
          <w:sz w:val="22"/>
          <w:szCs w:val="22"/>
        </w:rPr>
        <w:t xml:space="preserve">18. </w:t>
      </w:r>
      <w:r w:rsidR="00DD2C5C" w:rsidRPr="00DD2C5C">
        <w:rPr>
          <w:sz w:val="22"/>
          <w:szCs w:val="22"/>
        </w:rPr>
        <w:t xml:space="preserve">Ο κινητός εξοπλισμός του </w:t>
      </w:r>
      <w:proofErr w:type="spellStart"/>
      <w:r w:rsidR="00DD2C5C" w:rsidRPr="00DD2C5C">
        <w:rPr>
          <w:sz w:val="22"/>
          <w:szCs w:val="22"/>
        </w:rPr>
        <w:t>Μισθίου</w:t>
      </w:r>
      <w:proofErr w:type="spellEnd"/>
      <w:r w:rsidR="00DD2C5C" w:rsidRPr="00DD2C5C">
        <w:rPr>
          <w:sz w:val="22"/>
          <w:szCs w:val="22"/>
        </w:rPr>
        <w:t xml:space="preserve">, που θα τοποθετήσει ο Μισθωτής, όπως </w:t>
      </w:r>
      <w:proofErr w:type="spellStart"/>
      <w:r w:rsidR="00DD2C5C" w:rsidRPr="00DD2C5C">
        <w:rPr>
          <w:sz w:val="22"/>
          <w:szCs w:val="22"/>
        </w:rPr>
        <w:t>τραπεζοκαθίσματα</w:t>
      </w:r>
      <w:proofErr w:type="spellEnd"/>
      <w:r w:rsidR="00DD2C5C" w:rsidRPr="00DD2C5C">
        <w:rPr>
          <w:sz w:val="22"/>
          <w:szCs w:val="22"/>
        </w:rPr>
        <w:t xml:space="preserve">, ψυγεία-βιτρίνες, φωτιστικά, δοχεία απορριμμάτων κλπ., εντός του </w:t>
      </w:r>
      <w:proofErr w:type="spellStart"/>
      <w:r w:rsidR="00DD2C5C" w:rsidRPr="00DD2C5C">
        <w:rPr>
          <w:sz w:val="22"/>
          <w:szCs w:val="22"/>
        </w:rPr>
        <w:t>Μισθίου</w:t>
      </w:r>
      <w:proofErr w:type="spellEnd"/>
      <w:r w:rsidR="00DD2C5C" w:rsidRPr="00DD2C5C">
        <w:rPr>
          <w:sz w:val="22"/>
          <w:szCs w:val="22"/>
        </w:rPr>
        <w:t>, θα γίνει κατόπιν σύμφωνης γνώμης της αρμόδιας Περιφερειακής ή Ειδικής Περιφερειακής Υπηρεσία του ΥΠΠΟ και γραπτής ενημέρωσης του ΟΔΑΠ (θέση, μέγεθος, μορφή, χρώμα, υλικά κ.λπ.) και με δαπάνη του Μισθωτή.</w:t>
      </w:r>
    </w:p>
    <w:p w14:paraId="2C9E533D" w14:textId="77777777" w:rsidR="00970A68" w:rsidRDefault="00FB12F2">
      <w:pPr>
        <w:keepNext/>
        <w:spacing w:before="360" w:after="60" w:line="273" w:lineRule="auto"/>
        <w:jc w:val="both"/>
        <w:rPr>
          <w:sz w:val="22"/>
          <w:szCs w:val="22"/>
        </w:rPr>
      </w:pPr>
      <w:r>
        <w:rPr>
          <w:sz w:val="22"/>
          <w:szCs w:val="22"/>
        </w:rPr>
        <w:t xml:space="preserve">19. Τα </w:t>
      </w:r>
      <w:proofErr w:type="spellStart"/>
      <w:r>
        <w:rPr>
          <w:sz w:val="22"/>
          <w:szCs w:val="22"/>
        </w:rPr>
        <w:t>τραπεζοκαθίσματα</w:t>
      </w:r>
      <w:proofErr w:type="spellEnd"/>
      <w:r>
        <w:rPr>
          <w:sz w:val="22"/>
          <w:szCs w:val="22"/>
        </w:rPr>
        <w:t xml:space="preserve">, η μορφή τους, η έκταση που θα αναπτυχθούν και η εν γένει διαμόρφωση του χώρου, πάσης φύσεως επίπλωση, σκίαστρα, τέντες, ψυγεία, διαφημιστικές πινακίδες κ.λπ., όπως επίσης και τυχόν επιπλέον εγκαταστάσεις ή αλλαγές θέσεων αυτών κ.λπ., θα καθορισθούν εξαρχής και θα τύχουν της προηγούμενης γραπτής έγκρισης της αρμόδιας Περιφερειακής ή Ειδικής Περιφερειακής Υπηρεσίας του ΥΠΠΟ, με βάση την εκάστοτε ισχύουσα νομοθεσία. Κατά την διάρκεια του χειμώνα απαγορεύεται ρητά η αποθήκευση των </w:t>
      </w:r>
      <w:proofErr w:type="spellStart"/>
      <w:r>
        <w:rPr>
          <w:sz w:val="22"/>
          <w:szCs w:val="22"/>
        </w:rPr>
        <w:t>τραπεζοκαθισμάτων</w:t>
      </w:r>
      <w:proofErr w:type="spellEnd"/>
      <w:r>
        <w:rPr>
          <w:sz w:val="22"/>
          <w:szCs w:val="22"/>
        </w:rPr>
        <w:t xml:space="preserve"> και του λοιπού εξωτερικού εξοπλισμού επιτόπου, όπως και το τύλιγμα για την προστασία επίπλων, φωτιστικών ή άλλου </w:t>
      </w:r>
      <w:r>
        <w:rPr>
          <w:sz w:val="22"/>
          <w:szCs w:val="22"/>
        </w:rPr>
        <w:lastRenderedPageBreak/>
        <w:t xml:space="preserve">εξοπλισμού στον υπαίθριο χώρο του </w:t>
      </w:r>
      <w:proofErr w:type="spellStart"/>
      <w:r>
        <w:rPr>
          <w:sz w:val="22"/>
          <w:szCs w:val="22"/>
        </w:rPr>
        <w:t>Μισθίου</w:t>
      </w:r>
      <w:proofErr w:type="spellEnd"/>
      <w:r>
        <w:rPr>
          <w:sz w:val="22"/>
          <w:szCs w:val="22"/>
        </w:rPr>
        <w:t xml:space="preserve">. Ρητά απαγορεύεται η τοποθέτηση πλαστικών </w:t>
      </w:r>
      <w:proofErr w:type="spellStart"/>
      <w:r>
        <w:rPr>
          <w:sz w:val="22"/>
          <w:szCs w:val="22"/>
        </w:rPr>
        <w:t>τραπεζοκαθισμάτων</w:t>
      </w:r>
      <w:proofErr w:type="spellEnd"/>
      <w:r>
        <w:rPr>
          <w:sz w:val="22"/>
          <w:szCs w:val="22"/>
        </w:rPr>
        <w:t xml:space="preserve">, εφόσον υπάρχει πρόβλεψη για </w:t>
      </w:r>
      <w:proofErr w:type="spellStart"/>
      <w:r>
        <w:rPr>
          <w:sz w:val="22"/>
          <w:szCs w:val="22"/>
        </w:rPr>
        <w:t>τραπεζοκαθίσματα</w:t>
      </w:r>
      <w:proofErr w:type="spellEnd"/>
      <w:r>
        <w:rPr>
          <w:sz w:val="22"/>
          <w:szCs w:val="22"/>
        </w:rPr>
        <w:t xml:space="preserve">, όπως επίσης ψυγείων- βιτρινών και ομπρελών με διαφημιστικές αναγραφές. Η τελική διάταξη και η οριστικοποίηση του ακριβούς αριθμού </w:t>
      </w:r>
      <w:proofErr w:type="spellStart"/>
      <w:r>
        <w:rPr>
          <w:sz w:val="22"/>
          <w:szCs w:val="22"/>
        </w:rPr>
        <w:t>τραπεζοκαθισμάτων</w:t>
      </w:r>
      <w:proofErr w:type="spellEnd"/>
      <w:r>
        <w:rPr>
          <w:sz w:val="22"/>
          <w:szCs w:val="22"/>
        </w:rPr>
        <w:t xml:space="preserve"> για τον κάθε χώρο, θα πρέπει αφενός να λάβει υπ’ </w:t>
      </w:r>
      <w:proofErr w:type="spellStart"/>
      <w:r>
        <w:rPr>
          <w:sz w:val="22"/>
          <w:szCs w:val="22"/>
        </w:rPr>
        <w:t>όψιν</w:t>
      </w:r>
      <w:proofErr w:type="spellEnd"/>
      <w:r>
        <w:rPr>
          <w:sz w:val="22"/>
          <w:szCs w:val="22"/>
        </w:rPr>
        <w:t xml:space="preserve"> τις προδιαγραφές ασφαλείας του χώρου και την πρόβλεψη διόδων προς τις εξόδους κινδύνου και αφετέρου να συμπεριλάβει τις υποδείξεις του ΟΔΑΠ για την ασφάλεια και την λειτουργικότητα του χώρου, καθώς και το περιεχόμενο της Άδειας Λειτουργίας. Η διάταξη και ο ακριβής αριθμός των </w:t>
      </w:r>
      <w:proofErr w:type="spellStart"/>
      <w:r>
        <w:rPr>
          <w:sz w:val="22"/>
          <w:szCs w:val="22"/>
        </w:rPr>
        <w:t>τραπεζοκαθισμάτων</w:t>
      </w:r>
      <w:proofErr w:type="spellEnd"/>
      <w:r>
        <w:rPr>
          <w:sz w:val="22"/>
          <w:szCs w:val="22"/>
        </w:rPr>
        <w:t>, που θα καθορισθούν, μπορεί να μεταβληθεί για λόγους εσωτερικής διαρρύθμισης, αφού ληφθεί η έγκριση των αρμόδιων Υπηρεσιών.</w:t>
      </w:r>
    </w:p>
    <w:p w14:paraId="50EC229A" w14:textId="77777777" w:rsidR="00970A68" w:rsidRDefault="00FB12F2">
      <w:pPr>
        <w:keepNext/>
        <w:spacing w:before="360" w:after="60" w:line="273" w:lineRule="auto"/>
        <w:jc w:val="both"/>
        <w:rPr>
          <w:sz w:val="22"/>
          <w:szCs w:val="22"/>
        </w:rPr>
      </w:pPr>
      <w:r>
        <w:rPr>
          <w:sz w:val="22"/>
          <w:szCs w:val="22"/>
        </w:rPr>
        <w:t xml:space="preserve">20. Ο Μισθωτής οφείλει να ενημερώνει χωρίς καθυστέρηση τον ΟΔΑΠ για κάθε βλάβη, που παρουσιάζεται στους χώρους του </w:t>
      </w:r>
      <w:proofErr w:type="spellStart"/>
      <w:r>
        <w:rPr>
          <w:sz w:val="22"/>
          <w:szCs w:val="22"/>
        </w:rPr>
        <w:t>Μισθίου</w:t>
      </w:r>
      <w:proofErr w:type="spellEnd"/>
      <w:r>
        <w:rPr>
          <w:sz w:val="22"/>
          <w:szCs w:val="22"/>
        </w:rPr>
        <w:t xml:space="preserve">. </w:t>
      </w:r>
    </w:p>
    <w:p w14:paraId="0DF846D0" w14:textId="77777777" w:rsidR="00970A68" w:rsidRDefault="00FB12F2">
      <w:pPr>
        <w:keepNext/>
        <w:spacing w:before="360" w:after="60" w:line="273" w:lineRule="auto"/>
        <w:jc w:val="both"/>
        <w:rPr>
          <w:sz w:val="22"/>
          <w:szCs w:val="22"/>
        </w:rPr>
      </w:pPr>
      <w:r>
        <w:rPr>
          <w:sz w:val="22"/>
          <w:szCs w:val="22"/>
        </w:rPr>
        <w:t xml:space="preserve">21. 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w:t>
      </w:r>
      <w:proofErr w:type="spellStart"/>
      <w:r>
        <w:rPr>
          <w:sz w:val="22"/>
          <w:szCs w:val="22"/>
        </w:rPr>
        <w:t>προστηθέντων</w:t>
      </w:r>
      <w:proofErr w:type="spellEnd"/>
      <w:r>
        <w:rPr>
          <w:sz w:val="22"/>
          <w:szCs w:val="22"/>
        </w:rPr>
        <w:t xml:space="preserve"> του ή από οποιοδήποτε λόγο ή αιτία (π.χ. ακόμα και εάν αυτές είναι αναγκαίες) ο Μισθωτής υποχρεούται άμεσα και με δικές του μόνο δαπάνες να αποκαταστήσει την ζημία. Σε περίπτωση μη προσήκουσας αποκατάστασης τους θα επιβάλλονται ποινικές ρήτρες κατά τα οριζόμενα στο άρθρο 45 της παρούσας διακήρυξης με </w:t>
      </w:r>
      <w:proofErr w:type="spellStart"/>
      <w:r>
        <w:rPr>
          <w:sz w:val="22"/>
          <w:szCs w:val="22"/>
        </w:rPr>
        <w:t>καταλογιστική</w:t>
      </w:r>
      <w:proofErr w:type="spellEnd"/>
      <w:r>
        <w:rPr>
          <w:sz w:val="22"/>
          <w:szCs w:val="22"/>
        </w:rPr>
        <w:t xml:space="preserve"> πράξη του Δ.Σ. του ΟΔΑΠ, καθώς και θα καταλογίζονται όλες οι επιπλέον αξιώσεις αποζημίωσης του ΟΔΑΠ με επιφύλαξη παντός ετέρου δικαιώματος του Εκμισθωτή από την μισθωτική σύμβαση ή/και τον Νόμο.</w:t>
      </w:r>
    </w:p>
    <w:p w14:paraId="08C15D60" w14:textId="77777777" w:rsidR="00970A68" w:rsidRDefault="00FB12F2">
      <w:pPr>
        <w:keepNext/>
        <w:spacing w:before="360" w:after="60" w:line="273" w:lineRule="auto"/>
        <w:jc w:val="both"/>
        <w:rPr>
          <w:sz w:val="22"/>
          <w:szCs w:val="22"/>
        </w:rPr>
      </w:pPr>
      <w:r>
        <w:rPr>
          <w:sz w:val="22"/>
          <w:szCs w:val="22"/>
        </w:rPr>
        <w:t xml:space="preserve">22. Δεν επιτρέπεται η τοποθέτηση-αποθήκευση υλικών που πρόκειται να χρησιμοποιηθούν ή έχουν χρησιμοποιηθεί, σε εμφανή σημεία του χώρου ή σε σημεία που παρενοχλούν την διέλευση των επισκεπτών. Η τοποθέτηση κλιματιστικών μονάδων επιτρέπεται μόνο σε θέσεις που δεν είναι εμφανείς στους επισκέπτες και σε σημεία όπου δεν αλλοιώνεται η αρχιτεκτονική του κτηρίου ή ο περιβάλλοντας χώρος του </w:t>
      </w:r>
      <w:proofErr w:type="spellStart"/>
      <w:r>
        <w:rPr>
          <w:sz w:val="22"/>
          <w:szCs w:val="22"/>
        </w:rPr>
        <w:t>Μισθίου</w:t>
      </w:r>
      <w:proofErr w:type="spellEnd"/>
      <w:r>
        <w:rPr>
          <w:sz w:val="22"/>
          <w:szCs w:val="22"/>
        </w:rPr>
        <w:t xml:space="preserve">. Εάν τοποθετηθούν σε δώμα θα πρέπει να μην είναι ορατές. </w:t>
      </w:r>
    </w:p>
    <w:p w14:paraId="7D27EE1C" w14:textId="77777777" w:rsidR="00970A68" w:rsidRDefault="00FB12F2">
      <w:pPr>
        <w:keepNext/>
        <w:spacing w:before="360" w:after="60" w:line="273" w:lineRule="auto"/>
        <w:jc w:val="both"/>
        <w:rPr>
          <w:sz w:val="22"/>
          <w:szCs w:val="22"/>
        </w:rPr>
      </w:pPr>
      <w:r>
        <w:rPr>
          <w:sz w:val="22"/>
          <w:szCs w:val="22"/>
        </w:rPr>
        <w:t xml:space="preserve">23. Απαγορεύεται ρητώς η εγκατάσταση ψησταριάς, </w:t>
      </w:r>
      <w:proofErr w:type="spellStart"/>
      <w:r>
        <w:rPr>
          <w:sz w:val="22"/>
          <w:szCs w:val="22"/>
        </w:rPr>
        <w:t>οβελιστηρίου</w:t>
      </w:r>
      <w:proofErr w:type="spellEnd"/>
      <w:r>
        <w:rPr>
          <w:sz w:val="22"/>
          <w:szCs w:val="22"/>
        </w:rPr>
        <w:t xml:space="preserve">, χρήση κάρβουνου, καθώς και η παρασκευή και η πώληση εδεσμάτων που αναδίδουν κνίσα, δυσοσμία κλπ. Επίσης, δεν επιτρέπεται η χρήση - αποθήκευση υλικών που προκαλούν δυσοσμία, είναι επικίνδυνα για την δημόσια υγεία ή επικίνδυνα προς ανάφλεξη κλπ. Απαγορεύεται η πρόσβαση και στάθμευση </w:t>
      </w:r>
      <w:proofErr w:type="spellStart"/>
      <w:r>
        <w:rPr>
          <w:sz w:val="22"/>
          <w:szCs w:val="22"/>
        </w:rPr>
        <w:t>δικύκλων</w:t>
      </w:r>
      <w:proofErr w:type="spellEnd"/>
      <w:r>
        <w:rPr>
          <w:sz w:val="22"/>
          <w:szCs w:val="22"/>
        </w:rPr>
        <w:t xml:space="preserve"> και παντός τροχοφόρου στον χώρο του </w:t>
      </w:r>
      <w:proofErr w:type="spellStart"/>
      <w:r>
        <w:rPr>
          <w:sz w:val="22"/>
          <w:szCs w:val="22"/>
        </w:rPr>
        <w:t>Μισθίου</w:t>
      </w:r>
      <w:proofErr w:type="spellEnd"/>
      <w:r>
        <w:rPr>
          <w:sz w:val="22"/>
          <w:szCs w:val="22"/>
        </w:rPr>
        <w:t xml:space="preserve">. </w:t>
      </w:r>
    </w:p>
    <w:p w14:paraId="7FE697E3" w14:textId="77777777" w:rsidR="00970A68" w:rsidRDefault="00FB12F2">
      <w:pPr>
        <w:keepNext/>
        <w:spacing w:before="360" w:after="60" w:line="273" w:lineRule="auto"/>
        <w:jc w:val="both"/>
        <w:rPr>
          <w:sz w:val="22"/>
          <w:szCs w:val="22"/>
        </w:rPr>
      </w:pPr>
      <w:r>
        <w:rPr>
          <w:sz w:val="22"/>
          <w:szCs w:val="22"/>
        </w:rPr>
        <w:t xml:space="preserve">24. Μετά την λήξη της σύμβασης, όλες οι σταθερές διαρρυθμίσεις, εγκαταστάσεις, τροποποιήσεις, διαμορφώσεις των χώρων, καθώς και τυχόν ηλεκτρομηχανολογικές εγκαταστάσεις και λοιπά παραρτήματα, με εξαίρεση τον εξοπλισμό κινητών πραγμάτων κουζίνας, τα οποία εισήχθησαν από τον Μισθωτή, θα παραμένουν σε όφελος του </w:t>
      </w:r>
      <w:proofErr w:type="spellStart"/>
      <w:r>
        <w:rPr>
          <w:sz w:val="22"/>
          <w:szCs w:val="22"/>
        </w:rPr>
        <w:t>Μισθίου</w:t>
      </w:r>
      <w:proofErr w:type="spellEnd"/>
      <w:r>
        <w:rPr>
          <w:sz w:val="22"/>
          <w:szCs w:val="22"/>
        </w:rPr>
        <w:t xml:space="preserve">, χωρίς το δικαίωμα αφαίρεσης ή αποζημίωσης του Μισθωτή σύμφωνα με τα οριζόμενα στο άρθρο 48 του Π.Δ. 715/1979. Μαζί με αυτά ο Μισθωτής υποχρεούται να αποδίδει στον ΟΔΑΠ και όλες τις μόνιμες και σταθερές εγκαταστάσεις του Χώρου, </w:t>
      </w:r>
      <w:r>
        <w:rPr>
          <w:sz w:val="22"/>
          <w:szCs w:val="22"/>
        </w:rPr>
        <w:lastRenderedPageBreak/>
        <w:t xml:space="preserve">τον εξοπλισμό και τα κινητά (έπιπλα κ.λπ.) του </w:t>
      </w:r>
      <w:proofErr w:type="spellStart"/>
      <w:r>
        <w:rPr>
          <w:sz w:val="22"/>
          <w:szCs w:val="22"/>
        </w:rPr>
        <w:t>Μισθίου</w:t>
      </w:r>
      <w:proofErr w:type="spellEnd"/>
      <w:r>
        <w:rPr>
          <w:sz w:val="22"/>
          <w:szCs w:val="22"/>
        </w:rPr>
        <w:t>, που περιγράφονται στο πρακτικό παράδοσης-παραλαβής, στην ίδια άριστη κατάσταση που τα παρέλαβε. Μετά την λήξη της σύμβασης, ο Μισθωτής δικαιούται να αναλάβει μόνο τον κινητό εξοπλισμό που ο ίδιος εισέφερε, με την επιφύλαξη της ύπαρξης οφειλών προς τον ΟΔΑΠ, οπότε και συστήνεται ενέχυρο υπέρ του ΟΔΑΠ και στον κινητό εξοπλισμό.</w:t>
      </w:r>
    </w:p>
    <w:p w14:paraId="4C5DD913" w14:textId="77777777" w:rsidR="00970A68" w:rsidRDefault="00FB12F2">
      <w:pPr>
        <w:keepNext/>
        <w:spacing w:before="360" w:after="60" w:line="273" w:lineRule="auto"/>
        <w:jc w:val="both"/>
        <w:rPr>
          <w:sz w:val="22"/>
          <w:szCs w:val="22"/>
        </w:rPr>
      </w:pPr>
      <w:proofErr w:type="spellStart"/>
      <w:r>
        <w:rPr>
          <w:sz w:val="22"/>
          <w:szCs w:val="22"/>
        </w:rPr>
        <w:t>viii</w:t>
      </w:r>
      <w:proofErr w:type="spellEnd"/>
      <w:r>
        <w:rPr>
          <w:sz w:val="22"/>
          <w:szCs w:val="22"/>
        </w:rPr>
        <w:t>.</w:t>
      </w:r>
      <w:r>
        <w:rPr>
          <w:sz w:val="22"/>
          <w:szCs w:val="22"/>
        </w:rPr>
        <w:tab/>
        <w:t>Υποχρέωση Καθαριότητας</w:t>
      </w:r>
    </w:p>
    <w:p w14:paraId="475D8040" w14:textId="77777777" w:rsidR="00970A68" w:rsidRDefault="00FB12F2">
      <w:pPr>
        <w:keepNext/>
        <w:spacing w:before="360" w:after="60" w:line="273" w:lineRule="auto"/>
        <w:jc w:val="both"/>
        <w:rPr>
          <w:sz w:val="22"/>
          <w:szCs w:val="22"/>
        </w:rPr>
      </w:pPr>
      <w:r>
        <w:rPr>
          <w:sz w:val="22"/>
          <w:szCs w:val="22"/>
        </w:rPr>
        <w:t xml:space="preserve">25. Ο Μισθωτής είναι υπεύθυνος για την λήψη και την τήρηση των προβλεπόμενων μέτρων ασφαλείας και υγιεινής των επισκεπτών, του προσωπικού και των κάθε είδους </w:t>
      </w:r>
      <w:proofErr w:type="spellStart"/>
      <w:r>
        <w:rPr>
          <w:sz w:val="22"/>
          <w:szCs w:val="22"/>
        </w:rPr>
        <w:t>προστηθέντων</w:t>
      </w:r>
      <w:proofErr w:type="spellEnd"/>
      <w:r>
        <w:rPr>
          <w:sz w:val="22"/>
          <w:szCs w:val="22"/>
        </w:rPr>
        <w:t xml:space="preserve"> του και ευθύνεται απεριόριστα και εις </w:t>
      </w:r>
      <w:proofErr w:type="spellStart"/>
      <w:r>
        <w:rPr>
          <w:sz w:val="22"/>
          <w:szCs w:val="22"/>
        </w:rPr>
        <w:t>ολόκληρον</w:t>
      </w:r>
      <w:proofErr w:type="spellEnd"/>
      <w:r>
        <w:rPr>
          <w:sz w:val="22"/>
          <w:szCs w:val="22"/>
        </w:rPr>
        <w:t xml:space="preserve"> για οποιεσδήποτε ζημίες ή βλάβες επέρχονται εξ αφορμής της λειτουργίας του χώρου στους ως άνω. Ο Μισθωτής υποχρεούται στην αυστηρή τήρηση της καθαριότητας του χώρου του </w:t>
      </w:r>
      <w:proofErr w:type="spellStart"/>
      <w:r>
        <w:rPr>
          <w:sz w:val="22"/>
          <w:szCs w:val="22"/>
        </w:rPr>
        <w:t>Μισθίου</w:t>
      </w:r>
      <w:proofErr w:type="spellEnd"/>
      <w:r>
        <w:rPr>
          <w:sz w:val="22"/>
          <w:szCs w:val="22"/>
        </w:rPr>
        <w:t xml:space="preserve">, των χώρων παρασκευής, διατήρησης και αποθήκευσης τροφίμων, του περιβάλλοντος χώρου του </w:t>
      </w:r>
      <w:proofErr w:type="spellStart"/>
      <w:r>
        <w:rPr>
          <w:sz w:val="22"/>
          <w:szCs w:val="22"/>
        </w:rPr>
        <w:t>Μισθίου</w:t>
      </w:r>
      <w:proofErr w:type="spellEnd"/>
      <w:r>
        <w:rPr>
          <w:sz w:val="22"/>
          <w:szCs w:val="22"/>
        </w:rPr>
        <w:t xml:space="preserve">, καθώς και των χώρων υγιεινής των επισκεπτών και του απασχολούμενου προσωπικού στο Μίσθιο, σύμφωνα με την κείμενη υγειονομική και αγορανομική νομοθεσία και την νομοθεσία για το περιβάλλον και την υγεία και ασφάλεια στην εργασία. </w:t>
      </w:r>
    </w:p>
    <w:p w14:paraId="690DE2A0" w14:textId="77777777" w:rsidR="00970A68" w:rsidRDefault="00FB12F2">
      <w:pPr>
        <w:keepNext/>
        <w:spacing w:before="360" w:after="60" w:line="273" w:lineRule="auto"/>
        <w:jc w:val="both"/>
        <w:rPr>
          <w:sz w:val="22"/>
          <w:szCs w:val="22"/>
        </w:rPr>
      </w:pPr>
      <w:r>
        <w:rPr>
          <w:sz w:val="22"/>
          <w:szCs w:val="22"/>
        </w:rPr>
        <w:t xml:space="preserve">26. Ο Μισθωτής υποχρεούται να εξασφαλίζει την ύπαρξη επαρκούς και κατάλληλου εξοπλισμού για την καθαριότητα του περιβάλλοντος χώρου του </w:t>
      </w:r>
      <w:proofErr w:type="spellStart"/>
      <w:r>
        <w:rPr>
          <w:sz w:val="22"/>
          <w:szCs w:val="22"/>
        </w:rPr>
        <w:t>Μισθίου</w:t>
      </w:r>
      <w:proofErr w:type="spellEnd"/>
      <w:r>
        <w:rPr>
          <w:sz w:val="22"/>
          <w:szCs w:val="22"/>
        </w:rPr>
        <w:t xml:space="preserve"> (π.χ. κάδοι σκουπιδιών κλειστού και ανοιχτού τύπου).</w:t>
      </w:r>
    </w:p>
    <w:p w14:paraId="54BC09FC" w14:textId="6F304E80" w:rsidR="00970A68" w:rsidRDefault="00FB12F2">
      <w:pPr>
        <w:keepNext/>
        <w:spacing w:before="360" w:after="60" w:line="273" w:lineRule="auto"/>
        <w:jc w:val="both"/>
        <w:rPr>
          <w:sz w:val="22"/>
          <w:szCs w:val="22"/>
        </w:rPr>
      </w:pPr>
      <w:r>
        <w:rPr>
          <w:sz w:val="22"/>
          <w:szCs w:val="22"/>
        </w:rPr>
        <w:t xml:space="preserve">27. </w:t>
      </w:r>
      <w:r w:rsidR="007C1ACA" w:rsidRPr="007C1ACA">
        <w:rPr>
          <w:sz w:val="22"/>
          <w:szCs w:val="22"/>
        </w:rPr>
        <w:t xml:space="preserve">Εάν ο Μισθωτής ή </w:t>
      </w:r>
      <w:proofErr w:type="spellStart"/>
      <w:r w:rsidR="007C1ACA" w:rsidRPr="007C1ACA">
        <w:rPr>
          <w:sz w:val="22"/>
          <w:szCs w:val="22"/>
        </w:rPr>
        <w:t>προστηθέντες</w:t>
      </w:r>
      <w:proofErr w:type="spellEnd"/>
      <w:r w:rsidR="007C1ACA" w:rsidRPr="007C1ACA">
        <w:rPr>
          <w:sz w:val="22"/>
          <w:szCs w:val="22"/>
        </w:rPr>
        <w:t xml:space="preserve"> του ή τα μέλη της διοίκησής του (σε περίπτωση νομικού προσώπου) κατ’ επανάληψη δεν συμμορφώνονται με τους εκάστοτε κανόνες υγιεινής και ασφαλείας, που εφαρμόζει ο ΟΔΑΠ, και προβαίνουν σε πράξεις ή παραλείψεις, που δύνανται να θέσουν σε κίνδυνο την υγιεινή των τροφίμων, την ασφάλεια του χώρου, των επισκεπτών ή των εκθεμάτων, το Δ.Σ. του ΟΔΑΠ μπορεί να αποφασίζει την κατάπτωση των ποινικών ρητρών ή/και την λύση της παρούσας ή/και την έκπτωσή του κατά τα οριζόμενα ειδικότερα στο άρθρο 9 της παρούσας, καθώς και την άσκηση παντός άλλου προβλεπόμενου δικαιώματος του ΟΔΑΠ.</w:t>
      </w:r>
    </w:p>
    <w:p w14:paraId="4CD7FE09" w14:textId="77777777" w:rsidR="00970A68" w:rsidRDefault="00FB12F2">
      <w:pPr>
        <w:keepNext/>
        <w:spacing w:before="360" w:after="60" w:line="273" w:lineRule="auto"/>
        <w:jc w:val="both"/>
        <w:rPr>
          <w:sz w:val="22"/>
          <w:szCs w:val="22"/>
        </w:rPr>
      </w:pPr>
      <w:proofErr w:type="spellStart"/>
      <w:r>
        <w:rPr>
          <w:sz w:val="22"/>
          <w:szCs w:val="22"/>
        </w:rPr>
        <w:t>ix</w:t>
      </w:r>
      <w:proofErr w:type="spellEnd"/>
      <w:r>
        <w:rPr>
          <w:sz w:val="22"/>
          <w:szCs w:val="22"/>
        </w:rPr>
        <w:t>.</w:t>
      </w:r>
      <w:r>
        <w:rPr>
          <w:sz w:val="22"/>
          <w:szCs w:val="22"/>
        </w:rPr>
        <w:tab/>
        <w:t>Τήρηση οικονομικών υποχρεώσεων</w:t>
      </w:r>
    </w:p>
    <w:p w14:paraId="153971EB" w14:textId="77777777" w:rsidR="00970A68" w:rsidRDefault="00FB12F2">
      <w:pPr>
        <w:keepNext/>
        <w:spacing w:before="360" w:after="60" w:line="273" w:lineRule="auto"/>
        <w:jc w:val="both"/>
        <w:rPr>
          <w:sz w:val="22"/>
          <w:szCs w:val="22"/>
        </w:rPr>
      </w:pPr>
      <w:r>
        <w:rPr>
          <w:sz w:val="22"/>
          <w:szCs w:val="22"/>
        </w:rPr>
        <w:t xml:space="preserve">28. 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57D40542" w14:textId="77777777" w:rsidR="00970A68" w:rsidRDefault="00FB12F2">
      <w:pPr>
        <w:keepNext/>
        <w:spacing w:before="360" w:after="60" w:line="273" w:lineRule="auto"/>
        <w:jc w:val="both"/>
        <w:rPr>
          <w:sz w:val="22"/>
          <w:szCs w:val="22"/>
        </w:rPr>
      </w:pPr>
      <w:r>
        <w:rPr>
          <w:sz w:val="22"/>
          <w:szCs w:val="22"/>
        </w:rPr>
        <w:t xml:space="preserve">29. 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w:t>
      </w:r>
      <w:r>
        <w:rPr>
          <w:sz w:val="22"/>
          <w:szCs w:val="22"/>
        </w:rPr>
        <w:lastRenderedPageBreak/>
        <w:t xml:space="preserve">του, στα ασφαλιστικά ταμεία και το ελληνικό Δημόσιο και ιδίως όσον αφορά την ακριβή τήρηση της φορολογικής νομοθεσίας. </w:t>
      </w:r>
    </w:p>
    <w:p w14:paraId="7BDA9A5A" w14:textId="77777777" w:rsidR="00970A68" w:rsidRDefault="00FB12F2">
      <w:pPr>
        <w:keepNext/>
        <w:spacing w:before="360" w:after="60" w:line="273" w:lineRule="auto"/>
        <w:jc w:val="both"/>
        <w:rPr>
          <w:sz w:val="22"/>
          <w:szCs w:val="22"/>
        </w:rPr>
      </w:pPr>
      <w:r>
        <w:rPr>
          <w:sz w:val="22"/>
          <w:szCs w:val="22"/>
        </w:rPr>
        <w:t>x.</w:t>
      </w:r>
      <w:r>
        <w:rPr>
          <w:sz w:val="22"/>
          <w:szCs w:val="22"/>
        </w:rPr>
        <w:tab/>
        <w:t>Υποχρέωση Συνεργασίας</w:t>
      </w:r>
    </w:p>
    <w:p w14:paraId="0C6065AF" w14:textId="77777777" w:rsidR="00970A68" w:rsidRDefault="00FB12F2">
      <w:pPr>
        <w:keepNext/>
        <w:spacing w:before="360" w:after="60" w:line="273" w:lineRule="auto"/>
        <w:jc w:val="both"/>
        <w:rPr>
          <w:sz w:val="22"/>
          <w:szCs w:val="22"/>
        </w:rPr>
      </w:pPr>
      <w:r>
        <w:rPr>
          <w:sz w:val="22"/>
          <w:szCs w:val="22"/>
        </w:rPr>
        <w:t>30. Ο Μισθωτής οφείλει να αποδέχεται και να συνεργάζεται με τον υπεύθυνο του ΟΔΑΠ και του Αρχαιολογικού Μουσείου/ Χώρου για την διοργάνωση κάθε είδους εκδηλώσεων ή συνεστιάσεων, μορφωτικών δράσεων, αφιερωμάτων στους χώρους εστίασης, σύμφωνα με το τακτικό ή έκτακτο πρόγραμμα εκδηλώσεων.</w:t>
      </w:r>
    </w:p>
    <w:p w14:paraId="6929AF22" w14:textId="77777777" w:rsidR="00970A68" w:rsidRDefault="00FB12F2">
      <w:pPr>
        <w:keepNext/>
        <w:spacing w:before="360" w:after="60" w:line="273" w:lineRule="auto"/>
        <w:jc w:val="both"/>
        <w:rPr>
          <w:sz w:val="22"/>
          <w:szCs w:val="22"/>
        </w:rPr>
      </w:pPr>
      <w:r>
        <w:rPr>
          <w:sz w:val="22"/>
          <w:szCs w:val="22"/>
        </w:rPr>
        <w:t xml:space="preserve">31. 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w:t>
      </w:r>
    </w:p>
    <w:p w14:paraId="7F308CE8" w14:textId="77777777" w:rsidR="00970A68" w:rsidRDefault="00FB12F2">
      <w:pPr>
        <w:keepNext/>
        <w:spacing w:before="360" w:after="60" w:line="273" w:lineRule="auto"/>
        <w:jc w:val="both"/>
        <w:rPr>
          <w:sz w:val="22"/>
          <w:szCs w:val="22"/>
        </w:rPr>
      </w:pPr>
      <w:r>
        <w:rPr>
          <w:sz w:val="22"/>
          <w:szCs w:val="22"/>
        </w:rPr>
        <w:t xml:space="preserve">32. Ο Μισθωτής υποχρεούται να διατηρεί την κατοχή και τα όρια του </w:t>
      </w:r>
      <w:proofErr w:type="spellStart"/>
      <w:r>
        <w:rPr>
          <w:sz w:val="22"/>
          <w:szCs w:val="22"/>
        </w:rPr>
        <w:t>Μισθίου</w:t>
      </w:r>
      <w:proofErr w:type="spellEnd"/>
      <w:r>
        <w:rPr>
          <w:sz w:val="22"/>
          <w:szCs w:val="22"/>
        </w:rPr>
        <w:t xml:space="preserve"> και τις υπέρ αυτού δουλείες. Προς τούτο, ο Μισθωτής υποχρεούται να προστατεύει το Μίσθιο από κάθε καταπάτηση. Σε περίπτωση παράνομης διατάραξης του Μισθωτή στην χρήση του </w:t>
      </w:r>
      <w:proofErr w:type="spellStart"/>
      <w:r>
        <w:rPr>
          <w:sz w:val="22"/>
          <w:szCs w:val="22"/>
        </w:rPr>
        <w:t>Μισθίου</w:t>
      </w:r>
      <w:proofErr w:type="spellEnd"/>
      <w:r>
        <w:rPr>
          <w:sz w:val="22"/>
          <w:szCs w:val="22"/>
        </w:rPr>
        <w:t xml:space="preserve"> ή αποβολής του από αυτό, ο διαταραχθείς ή ο αποβληθείς Μισθωτής έχει στην διάθεσή του όλες του αγωγές του ΟΔΑΠ περί προστασίας της νομής και κατοχής του, οι οποίες εκχωρούνται από τον ΟΔΑΠ σε αυτόν. Σε αντίθετη περίπτωση, ο Μισθωτής υποχρεούται στην καταβολή αποζημίωσης. Σε κάθε περίπτωση, ο Μισθωτής οφείλει να ειδοποιήσει αμελλητί με έγγραφό του ο ΟΔΑΠ κατ’ εφαρμογή του άρθρου 48 παρ. 3 του Π.Δ. 715/1979.</w:t>
      </w:r>
    </w:p>
    <w:p w14:paraId="049A8D28" w14:textId="77777777" w:rsidR="00970A68" w:rsidRDefault="00FB12F2">
      <w:pPr>
        <w:keepNext/>
        <w:spacing w:before="360" w:after="60" w:line="273" w:lineRule="auto"/>
        <w:jc w:val="both"/>
        <w:rPr>
          <w:sz w:val="22"/>
          <w:szCs w:val="22"/>
        </w:rPr>
      </w:pPr>
      <w:r>
        <w:rPr>
          <w:sz w:val="22"/>
          <w:szCs w:val="22"/>
        </w:rPr>
        <w:t xml:space="preserve">33. Ρητώς επισημαίνεται ότι τυχόν ζητήματα λειτουργίας του </w:t>
      </w:r>
      <w:proofErr w:type="spellStart"/>
      <w:r>
        <w:rPr>
          <w:sz w:val="22"/>
          <w:szCs w:val="22"/>
        </w:rPr>
        <w:t>Μισθίου</w:t>
      </w:r>
      <w:proofErr w:type="spellEnd"/>
      <w:r>
        <w:rPr>
          <w:sz w:val="22"/>
          <w:szCs w:val="22"/>
        </w:rPr>
        <w:t>, που επηρεάζουν την ομαλή λειτουργία του Αρχαιολογικού Μουσείου/Χώρου αντιμετωπίζονται από τον ΟΔΑΠ σε συνεργασία με τις συναρμόδιες Υπηρεσίες του Υπουργείου Πολιτισμού.</w:t>
      </w:r>
    </w:p>
    <w:p w14:paraId="3825E829" w14:textId="77777777" w:rsidR="00970A68" w:rsidRDefault="00970A68">
      <w:pPr>
        <w:widowControl w:val="0"/>
        <w:spacing w:after="0" w:line="273" w:lineRule="auto"/>
        <w:jc w:val="both"/>
        <w:rPr>
          <w:sz w:val="22"/>
          <w:szCs w:val="22"/>
        </w:rPr>
      </w:pPr>
    </w:p>
    <w:p w14:paraId="21484251" w14:textId="77777777" w:rsidR="00970A68" w:rsidRDefault="00FB12F2">
      <w:pPr>
        <w:spacing w:after="120" w:line="273" w:lineRule="auto"/>
        <w:jc w:val="both"/>
        <w:rPr>
          <w:sz w:val="22"/>
          <w:szCs w:val="22"/>
        </w:rPr>
      </w:pPr>
      <w:r>
        <w:rPr>
          <w:sz w:val="22"/>
          <w:szCs w:val="22"/>
        </w:rPr>
        <w:t>34.  Αστική Ευθύνη</w:t>
      </w:r>
    </w:p>
    <w:p w14:paraId="6C24D399" w14:textId="77777777" w:rsidR="00970A68" w:rsidRDefault="00FB12F2">
      <w:pPr>
        <w:spacing w:after="120" w:line="273" w:lineRule="auto"/>
        <w:jc w:val="both"/>
        <w:rPr>
          <w:sz w:val="22"/>
          <w:szCs w:val="22"/>
        </w:rPr>
      </w:pPr>
      <w:r>
        <w:rPr>
          <w:sz w:val="22"/>
          <w:szCs w:val="22"/>
        </w:rPr>
        <w:t xml:space="preserve">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w:t>
      </w:r>
      <w:proofErr w:type="spellStart"/>
      <w:r>
        <w:rPr>
          <w:sz w:val="22"/>
          <w:szCs w:val="22"/>
        </w:rPr>
        <w:t>μισθίου</w:t>
      </w:r>
      <w:proofErr w:type="spellEnd"/>
      <w:r>
        <w:rPr>
          <w:sz w:val="22"/>
          <w:szCs w:val="22"/>
        </w:rPr>
        <w:t xml:space="preserve">, του προσωπικού ή και οποιονδήποτε τρίτων, για οποιαδήποτε ζημιά ή βλάβη ήθελε υποστούν εξ αφορμής της λειτουργίας εκάστου </w:t>
      </w:r>
      <w:proofErr w:type="spellStart"/>
      <w:r>
        <w:rPr>
          <w:sz w:val="22"/>
          <w:szCs w:val="22"/>
        </w:rPr>
        <w:t>μισθίου</w:t>
      </w:r>
      <w:proofErr w:type="spellEnd"/>
      <w:r>
        <w:rPr>
          <w:sz w:val="22"/>
          <w:szCs w:val="22"/>
        </w:rPr>
        <w:t xml:space="preserve">, των </w:t>
      </w:r>
      <w:proofErr w:type="spellStart"/>
      <w:r>
        <w:rPr>
          <w:sz w:val="22"/>
          <w:szCs w:val="22"/>
        </w:rPr>
        <w:t>πωληθέντων</w:t>
      </w:r>
      <w:proofErr w:type="spellEnd"/>
      <w:r>
        <w:rPr>
          <w:sz w:val="22"/>
          <w:szCs w:val="22"/>
        </w:rPr>
        <w:t xml:space="preserve"> σε αυτό αγαθών και ενεργειών των </w:t>
      </w:r>
      <w:proofErr w:type="spellStart"/>
      <w:r>
        <w:rPr>
          <w:sz w:val="22"/>
          <w:szCs w:val="22"/>
        </w:rPr>
        <w:t>προστηθέντων</w:t>
      </w:r>
      <w:proofErr w:type="spellEnd"/>
      <w:r>
        <w:rPr>
          <w:sz w:val="22"/>
          <w:szCs w:val="22"/>
        </w:rPr>
        <w:t xml:space="preserve">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w:t>
      </w:r>
    </w:p>
    <w:p w14:paraId="5BD67AEF" w14:textId="77777777" w:rsidR="00970A68" w:rsidRDefault="00970A68">
      <w:pPr>
        <w:spacing w:after="0" w:line="273" w:lineRule="auto"/>
        <w:jc w:val="both"/>
        <w:rPr>
          <w:b/>
          <w:bCs/>
          <w:sz w:val="22"/>
          <w:szCs w:val="22"/>
        </w:rPr>
      </w:pPr>
    </w:p>
    <w:p w14:paraId="4E370175" w14:textId="77777777" w:rsidR="00970A68" w:rsidRDefault="00970A68">
      <w:pPr>
        <w:rPr>
          <w:sz w:val="22"/>
          <w:szCs w:val="22"/>
        </w:rPr>
      </w:pPr>
    </w:p>
    <w:sectPr w:rsidR="00970A68">
      <w:pgSz w:w="12240" w:h="15840"/>
      <w:pgMar w:top="1440" w:right="1440" w:bottom="1440" w:left="17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C72E202-06B2-45C4-A834-34C06B199694}"/>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9BC35CE3-2179-4E37-B3AE-E7BC56AB64F2}"/>
  </w:font>
  <w:font w:name="Calibri">
    <w:panose1 w:val="020F0502020204030204"/>
    <w:charset w:val="A1"/>
    <w:family w:val="swiss"/>
    <w:pitch w:val="variable"/>
    <w:sig w:usb0="E4002EFF" w:usb1="C200247B" w:usb2="00000009" w:usb3="00000000" w:csb0="000001FF" w:csb1="00000000"/>
    <w:embedRegular r:id="rId3" w:fontKey="{5A077149-04FA-4592-B0A6-8DFB10A4AA1F}"/>
    <w:embedBold r:id="rId4" w:fontKey="{8DEE3C44-FF32-454C-9C5C-A92F6FE4192A}"/>
    <w:embedItalic r:id="rId5" w:fontKey="{6AAFC06B-3D00-49A7-812F-C888F0CA0048}"/>
  </w:font>
  <w:font w:name="Consolas">
    <w:panose1 w:val="020B0609020204030204"/>
    <w:charset w:val="A1"/>
    <w:family w:val="modern"/>
    <w:pitch w:val="fixed"/>
    <w:sig w:usb0="E00006FF" w:usb1="0000FCFF" w:usb2="00000001" w:usb3="00000000" w:csb0="0000019F" w:csb1="00000000"/>
    <w:embedRegular r:id="rId6" w:fontKey="{0A863E5E-185D-411F-B166-841C94F0DE82}"/>
  </w:font>
  <w:font w:name="Calibri Light">
    <w:panose1 w:val="020F0302020204030204"/>
    <w:charset w:val="A1"/>
    <w:family w:val="swiss"/>
    <w:pitch w:val="variable"/>
    <w:sig w:usb0="E4002EFF" w:usb1="C200247B" w:usb2="00000009" w:usb3="00000000" w:csb0="000001FF" w:csb1="00000000"/>
    <w:embedRegular r:id="rId7" w:fontKey="{EA543651-14C0-41A1-98E5-592FBEE9B150}"/>
    <w:embedBold r:id="rId8" w:fontKey="{FB089626-02E8-4AD0-87F0-737E74B6ADC8}"/>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816068">
    <w:abstractNumId w:val="0"/>
  </w:num>
  <w:num w:numId="2" w16cid:durableId="785658226">
    <w:abstractNumId w:val="3"/>
  </w:num>
  <w:num w:numId="3" w16cid:durableId="1924798205">
    <w:abstractNumId w:val="2"/>
  </w:num>
  <w:num w:numId="4" w16cid:durableId="2080902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35EA8"/>
    <w:rsid w:val="00057684"/>
    <w:rsid w:val="0007746B"/>
    <w:rsid w:val="000A7B8B"/>
    <w:rsid w:val="000C2FDB"/>
    <w:rsid w:val="00113F70"/>
    <w:rsid w:val="001317CE"/>
    <w:rsid w:val="001667BF"/>
    <w:rsid w:val="00181F9D"/>
    <w:rsid w:val="001934AF"/>
    <w:rsid w:val="001E5891"/>
    <w:rsid w:val="002963D2"/>
    <w:rsid w:val="002B63A3"/>
    <w:rsid w:val="002C4580"/>
    <w:rsid w:val="002D3E58"/>
    <w:rsid w:val="002D6CCE"/>
    <w:rsid w:val="002E5B88"/>
    <w:rsid w:val="003F2DDA"/>
    <w:rsid w:val="00414E2E"/>
    <w:rsid w:val="00452197"/>
    <w:rsid w:val="00475A32"/>
    <w:rsid w:val="00497E47"/>
    <w:rsid w:val="004C7337"/>
    <w:rsid w:val="004D5138"/>
    <w:rsid w:val="004E2DFE"/>
    <w:rsid w:val="004F1577"/>
    <w:rsid w:val="005069DB"/>
    <w:rsid w:val="00552AC2"/>
    <w:rsid w:val="00564171"/>
    <w:rsid w:val="00567BC4"/>
    <w:rsid w:val="00587DD8"/>
    <w:rsid w:val="005C31DC"/>
    <w:rsid w:val="005D48A2"/>
    <w:rsid w:val="005E6447"/>
    <w:rsid w:val="00612FF5"/>
    <w:rsid w:val="00621407"/>
    <w:rsid w:val="00637E95"/>
    <w:rsid w:val="006801F7"/>
    <w:rsid w:val="006A3959"/>
    <w:rsid w:val="0075629C"/>
    <w:rsid w:val="00756359"/>
    <w:rsid w:val="007617FD"/>
    <w:rsid w:val="00771425"/>
    <w:rsid w:val="00784C75"/>
    <w:rsid w:val="007A3509"/>
    <w:rsid w:val="007C1ACA"/>
    <w:rsid w:val="007D78D4"/>
    <w:rsid w:val="007F6A7C"/>
    <w:rsid w:val="00850779"/>
    <w:rsid w:val="008827EF"/>
    <w:rsid w:val="008D35F4"/>
    <w:rsid w:val="008E18BA"/>
    <w:rsid w:val="0090083C"/>
    <w:rsid w:val="00910274"/>
    <w:rsid w:val="00925884"/>
    <w:rsid w:val="009515DB"/>
    <w:rsid w:val="00970A68"/>
    <w:rsid w:val="009B1F89"/>
    <w:rsid w:val="009F0030"/>
    <w:rsid w:val="00A36539"/>
    <w:rsid w:val="00A521BD"/>
    <w:rsid w:val="00A659D5"/>
    <w:rsid w:val="00A727AD"/>
    <w:rsid w:val="00AC17AD"/>
    <w:rsid w:val="00AD6326"/>
    <w:rsid w:val="00AF02A7"/>
    <w:rsid w:val="00B0524F"/>
    <w:rsid w:val="00B05A1E"/>
    <w:rsid w:val="00B0614D"/>
    <w:rsid w:val="00B13B07"/>
    <w:rsid w:val="00B16322"/>
    <w:rsid w:val="00B16CBC"/>
    <w:rsid w:val="00B31E2F"/>
    <w:rsid w:val="00B50ED4"/>
    <w:rsid w:val="00B53C08"/>
    <w:rsid w:val="00C257CF"/>
    <w:rsid w:val="00C7732F"/>
    <w:rsid w:val="00C968F1"/>
    <w:rsid w:val="00CA4E3D"/>
    <w:rsid w:val="00CB2873"/>
    <w:rsid w:val="00CF4CAA"/>
    <w:rsid w:val="00D10C73"/>
    <w:rsid w:val="00D51992"/>
    <w:rsid w:val="00DD2C5C"/>
    <w:rsid w:val="00DE4FE3"/>
    <w:rsid w:val="00DF1EEA"/>
    <w:rsid w:val="00E039DA"/>
    <w:rsid w:val="00E120B6"/>
    <w:rsid w:val="00E44F7C"/>
    <w:rsid w:val="00E53935"/>
    <w:rsid w:val="00F563A4"/>
    <w:rsid w:val="00F62ADA"/>
    <w:rsid w:val="00F67260"/>
    <w:rsid w:val="00F85BD8"/>
    <w:rsid w:val="00F94362"/>
    <w:rsid w:val="00FA28B0"/>
    <w:rsid w:val="00FA6034"/>
    <w:rsid w:val="00FB12F2"/>
    <w:rsid w:val="00FC3823"/>
    <w:rsid w:val="00FF3D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tpap@odap.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op@odap.g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22</Pages>
  <Words>8720</Words>
  <Characters>47088</Characters>
  <Application>Microsoft Office Word</Application>
  <DocSecurity>0</DocSecurity>
  <Lines>392</Lines>
  <Paragraphs>111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Despoina Varkadou</cp:lastModifiedBy>
  <cp:revision>107</cp:revision>
  <dcterms:created xsi:type="dcterms:W3CDTF">2026-02-16T14:58:00Z</dcterms:created>
  <dcterms:modified xsi:type="dcterms:W3CDTF">2026-05-06T10:57:00Z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